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C75D5" w14:textId="07410222" w:rsidR="0077541B" w:rsidRPr="00EF36C3" w:rsidRDefault="008654B7" w:rsidP="00B24D6D">
      <w:pPr>
        <w:shd w:val="clear" w:color="auto" w:fill="FFFFFF"/>
        <w:spacing w:after="0" w:line="360" w:lineRule="auto"/>
        <w:jc w:val="both"/>
        <w:rPr>
          <w:rFonts w:ascii="Times New Roman" w:eastAsia="Times New Roman" w:hAnsi="Times New Roman" w:cs="Times New Roman"/>
          <w:b/>
          <w:kern w:val="0"/>
          <w:sz w:val="24"/>
          <w:szCs w:val="24"/>
          <w:vertAlign w:val="superscript"/>
          <w:lang w:eastAsia="ru-RU"/>
          <w14:ligatures w14:val="none"/>
        </w:rPr>
      </w:pPr>
      <w:r w:rsidRPr="00EF36C3">
        <w:rPr>
          <w:rFonts w:ascii="Times New Roman" w:eastAsia="Times New Roman" w:hAnsi="Times New Roman" w:cs="Times New Roman"/>
          <w:b/>
          <w:kern w:val="0"/>
          <w:sz w:val="24"/>
          <w:szCs w:val="24"/>
          <w:lang w:val="en-US" w:eastAsia="ru-RU"/>
          <w14:ligatures w14:val="none"/>
        </w:rPr>
        <w:t>E</w:t>
      </w:r>
      <w:r w:rsidR="00E43633" w:rsidRPr="00EF36C3">
        <w:rPr>
          <w:rFonts w:ascii="Times New Roman" w:eastAsia="Times New Roman" w:hAnsi="Times New Roman" w:cs="Times New Roman"/>
          <w:b/>
          <w:kern w:val="0"/>
          <w:sz w:val="24"/>
          <w:szCs w:val="24"/>
          <w:lang w:val="en-US" w:eastAsia="ru-RU"/>
          <w14:ligatures w14:val="none"/>
        </w:rPr>
        <w:t>vgeniya</w:t>
      </w:r>
      <w:r w:rsidR="00E43633" w:rsidRPr="00EF36C3">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G. Kotova</w:t>
      </w:r>
      <w:r w:rsidRPr="00EF36C3">
        <w:rPr>
          <w:rFonts w:ascii="Times New Roman" w:eastAsia="Times New Roman" w:hAnsi="Times New Roman" w:cs="Times New Roman"/>
          <w:b/>
          <w:kern w:val="0"/>
          <w:sz w:val="24"/>
          <w:szCs w:val="24"/>
          <w:vertAlign w:val="superscript"/>
          <w:lang w:eastAsia="ru-RU"/>
          <w14:ligatures w14:val="none"/>
        </w:rPr>
        <w:t>1</w:t>
      </w:r>
      <w:r w:rsidRPr="00EF36C3">
        <w:rPr>
          <w:rFonts w:ascii="Times New Roman" w:eastAsia="Times New Roman" w:hAnsi="Times New Roman" w:cs="Times New Roman"/>
          <w:b/>
          <w:kern w:val="0"/>
          <w:sz w:val="24"/>
          <w:szCs w:val="24"/>
          <w:lang w:eastAsia="ru-RU"/>
          <w14:ligatures w14:val="none"/>
        </w:rPr>
        <w:t xml:space="preserve">, </w:t>
      </w:r>
      <w:r w:rsidR="00596F60" w:rsidRPr="00EF36C3">
        <w:rPr>
          <w:rFonts w:ascii="Times New Roman" w:hAnsi="Times New Roman" w:cs="Times New Roman"/>
          <w:b/>
          <w:bCs/>
          <w:sz w:val="24"/>
          <w:szCs w:val="24"/>
          <w:lang w:val="en-US"/>
        </w:rPr>
        <w:t>Dmitr</w:t>
      </w:r>
      <w:r w:rsidR="00E43633" w:rsidRPr="00EF36C3">
        <w:rPr>
          <w:rFonts w:ascii="Times New Roman" w:hAnsi="Times New Roman" w:cs="Times New Roman"/>
          <w:b/>
          <w:bCs/>
          <w:sz w:val="24"/>
          <w:szCs w:val="24"/>
          <w:lang w:val="en-US"/>
        </w:rPr>
        <w:t>y</w:t>
      </w:r>
      <w:r w:rsidR="00E43633" w:rsidRPr="00EF36C3">
        <w:rPr>
          <w:rFonts w:ascii="Times New Roman" w:hAnsi="Times New Roman" w:cs="Times New Roman"/>
          <w:b/>
          <w:bCs/>
          <w:sz w:val="24"/>
          <w:szCs w:val="24"/>
        </w:rPr>
        <w:t xml:space="preserve"> </w:t>
      </w:r>
      <w:r w:rsidRPr="00EF36C3">
        <w:rPr>
          <w:rFonts w:ascii="Times New Roman" w:eastAsia="Times New Roman" w:hAnsi="Times New Roman" w:cs="Times New Roman"/>
          <w:b/>
          <w:kern w:val="0"/>
          <w:sz w:val="24"/>
          <w:szCs w:val="24"/>
          <w:lang w:eastAsia="ru-RU"/>
          <w14:ligatures w14:val="none"/>
        </w:rPr>
        <w:t>O. Ivanov</w:t>
      </w:r>
      <w:r w:rsidRPr="00EF36C3">
        <w:rPr>
          <w:rFonts w:ascii="Times New Roman" w:eastAsia="Times New Roman" w:hAnsi="Times New Roman" w:cs="Times New Roman"/>
          <w:b/>
          <w:kern w:val="0"/>
          <w:sz w:val="24"/>
          <w:szCs w:val="24"/>
          <w:vertAlign w:val="superscript"/>
          <w:lang w:eastAsia="ru-RU"/>
          <w14:ligatures w14:val="none"/>
        </w:rPr>
        <w:t>2</w:t>
      </w:r>
      <w:r w:rsidRPr="00EF36C3">
        <w:rPr>
          <w:rFonts w:ascii="Times New Roman" w:eastAsia="Times New Roman" w:hAnsi="Times New Roman" w:cs="Times New Roman"/>
          <w:b/>
          <w:kern w:val="0"/>
          <w:sz w:val="24"/>
          <w:szCs w:val="24"/>
          <w:lang w:eastAsia="ru-RU"/>
          <w14:ligatures w14:val="none"/>
        </w:rPr>
        <w:t>, K</w:t>
      </w:r>
      <w:proofErr w:type="spellStart"/>
      <w:r w:rsidR="00E43633" w:rsidRPr="00EF36C3">
        <w:rPr>
          <w:rFonts w:ascii="Times New Roman" w:eastAsia="Times New Roman" w:hAnsi="Times New Roman" w:cs="Times New Roman"/>
          <w:b/>
          <w:kern w:val="0"/>
          <w:sz w:val="24"/>
          <w:szCs w:val="24"/>
          <w:lang w:val="en-US" w:eastAsia="ru-RU"/>
          <w14:ligatures w14:val="none"/>
        </w:rPr>
        <w:t>arina</w:t>
      </w:r>
      <w:proofErr w:type="spellEnd"/>
      <w:r w:rsidR="00E43633" w:rsidRPr="00EF36C3">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E. Moiseeva</w:t>
      </w:r>
      <w:r w:rsidRPr="00EF36C3">
        <w:rPr>
          <w:rFonts w:ascii="Times New Roman" w:eastAsia="Times New Roman" w:hAnsi="Times New Roman" w:cs="Times New Roman"/>
          <w:b/>
          <w:kern w:val="0"/>
          <w:sz w:val="24"/>
          <w:szCs w:val="24"/>
          <w:vertAlign w:val="superscript"/>
          <w:lang w:eastAsia="ru-RU"/>
          <w14:ligatures w14:val="none"/>
        </w:rPr>
        <w:t>2</w:t>
      </w:r>
      <w:r w:rsidRPr="00EF36C3">
        <w:rPr>
          <w:rFonts w:ascii="Times New Roman" w:eastAsia="Times New Roman" w:hAnsi="Times New Roman" w:cs="Times New Roman"/>
          <w:b/>
          <w:kern w:val="0"/>
          <w:sz w:val="24"/>
          <w:szCs w:val="24"/>
          <w:lang w:eastAsia="ru-RU"/>
          <w14:ligatures w14:val="none"/>
        </w:rPr>
        <w:t xml:space="preserve">, </w:t>
      </w:r>
      <w:proofErr w:type="spellStart"/>
      <w:r w:rsidR="00C36317" w:rsidRPr="00EF36C3">
        <w:rPr>
          <w:rFonts w:ascii="Times New Roman" w:eastAsia="Times New Roman" w:hAnsi="Times New Roman" w:cs="Times New Roman"/>
          <w:b/>
          <w:kern w:val="0"/>
          <w:sz w:val="24"/>
          <w:szCs w:val="24"/>
          <w:lang w:eastAsia="ru-RU"/>
          <w14:ligatures w14:val="none"/>
        </w:rPr>
        <w:t>Anna</w:t>
      </w:r>
      <w:proofErr w:type="spellEnd"/>
      <w:r w:rsidR="00C36317" w:rsidRPr="00EF36C3" w:rsidDel="00C36317">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V. Alekseeva</w:t>
      </w:r>
      <w:r w:rsidRPr="00EF36C3">
        <w:rPr>
          <w:rFonts w:ascii="Times New Roman" w:eastAsia="Times New Roman" w:hAnsi="Times New Roman" w:cs="Times New Roman"/>
          <w:b/>
          <w:kern w:val="0"/>
          <w:sz w:val="24"/>
          <w:szCs w:val="24"/>
          <w:vertAlign w:val="superscript"/>
          <w:lang w:eastAsia="ru-RU"/>
          <w14:ligatures w14:val="none"/>
        </w:rPr>
        <w:t>2</w:t>
      </w:r>
      <w:r w:rsidRPr="00EF36C3">
        <w:rPr>
          <w:rFonts w:ascii="Times New Roman" w:eastAsia="Times New Roman" w:hAnsi="Times New Roman" w:cs="Times New Roman"/>
          <w:b/>
          <w:kern w:val="0"/>
          <w:sz w:val="24"/>
          <w:szCs w:val="24"/>
          <w:lang w:eastAsia="ru-RU"/>
          <w14:ligatures w14:val="none"/>
        </w:rPr>
        <w:t xml:space="preserve">, </w:t>
      </w:r>
      <w:proofErr w:type="spellStart"/>
      <w:r w:rsidR="00A82787" w:rsidRPr="00EF36C3">
        <w:rPr>
          <w:rFonts w:ascii="Times New Roman" w:eastAsia="Times New Roman" w:hAnsi="Times New Roman" w:cs="Times New Roman"/>
          <w:b/>
          <w:kern w:val="0"/>
          <w:sz w:val="24"/>
          <w:szCs w:val="24"/>
          <w:lang w:eastAsia="ru-RU"/>
          <w14:ligatures w14:val="none"/>
        </w:rPr>
        <w:t>Anna</w:t>
      </w:r>
      <w:proofErr w:type="spellEnd"/>
      <w:r w:rsidR="00A82787" w:rsidRPr="00EF36C3" w:rsidDel="00A82787">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A. Zastupova</w:t>
      </w:r>
      <w:r w:rsidRPr="00EF36C3">
        <w:rPr>
          <w:rFonts w:ascii="Times New Roman" w:eastAsia="Times New Roman" w:hAnsi="Times New Roman" w:cs="Times New Roman"/>
          <w:b/>
          <w:kern w:val="0"/>
          <w:sz w:val="24"/>
          <w:szCs w:val="24"/>
          <w:vertAlign w:val="superscript"/>
          <w:lang w:eastAsia="ru-RU"/>
          <w14:ligatures w14:val="none"/>
        </w:rPr>
        <w:t>2</w:t>
      </w:r>
      <w:r w:rsidRPr="00EF36C3">
        <w:rPr>
          <w:rFonts w:ascii="Times New Roman" w:eastAsia="Times New Roman" w:hAnsi="Times New Roman" w:cs="Times New Roman"/>
          <w:b/>
          <w:kern w:val="0"/>
          <w:sz w:val="24"/>
          <w:szCs w:val="24"/>
          <w:lang w:eastAsia="ru-RU"/>
          <w14:ligatures w14:val="none"/>
        </w:rPr>
        <w:t xml:space="preserve">, </w:t>
      </w:r>
      <w:proofErr w:type="spellStart"/>
      <w:r w:rsidRPr="00EF36C3">
        <w:rPr>
          <w:rFonts w:ascii="Times New Roman" w:eastAsia="Times New Roman" w:hAnsi="Times New Roman" w:cs="Times New Roman"/>
          <w:b/>
          <w:kern w:val="0"/>
          <w:sz w:val="24"/>
          <w:szCs w:val="24"/>
          <w:lang w:eastAsia="ru-RU"/>
          <w14:ligatures w14:val="none"/>
        </w:rPr>
        <w:t>Sh</w:t>
      </w:r>
      <w:r w:rsidR="00A82787" w:rsidRPr="00EF36C3">
        <w:rPr>
          <w:rFonts w:ascii="Times New Roman" w:eastAsia="Times New Roman" w:hAnsi="Times New Roman" w:cs="Times New Roman"/>
          <w:b/>
          <w:kern w:val="0"/>
          <w:sz w:val="24"/>
          <w:szCs w:val="24"/>
          <w:lang w:val="en-US" w:eastAsia="ru-RU"/>
          <w14:ligatures w14:val="none"/>
        </w:rPr>
        <w:t>alva</w:t>
      </w:r>
      <w:proofErr w:type="spellEnd"/>
      <w:r w:rsidR="00A82787" w:rsidRPr="00EF36C3">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 xml:space="preserve">D. </w:t>
      </w:r>
      <w:proofErr w:type="spellStart"/>
      <w:r w:rsidRPr="00EF36C3">
        <w:rPr>
          <w:rFonts w:ascii="Times New Roman" w:eastAsia="Times New Roman" w:hAnsi="Times New Roman" w:cs="Times New Roman"/>
          <w:b/>
          <w:kern w:val="0"/>
          <w:sz w:val="24"/>
          <w:szCs w:val="24"/>
          <w:lang w:eastAsia="ru-RU"/>
          <w14:ligatures w14:val="none"/>
        </w:rPr>
        <w:t>Kharbedi</w:t>
      </w:r>
      <w:proofErr w:type="spellEnd"/>
      <w:r w:rsidR="00596F60" w:rsidRPr="00EF36C3">
        <w:rPr>
          <w:rFonts w:ascii="Times New Roman" w:eastAsia="Times New Roman" w:hAnsi="Times New Roman" w:cs="Times New Roman"/>
          <w:b/>
          <w:kern w:val="0"/>
          <w:sz w:val="24"/>
          <w:szCs w:val="24"/>
          <w:lang w:val="en-US" w:eastAsia="ru-RU"/>
          <w14:ligatures w14:val="none"/>
        </w:rPr>
        <w:t>y</w:t>
      </w:r>
      <w:r w:rsidRPr="00EF36C3">
        <w:rPr>
          <w:rFonts w:ascii="Times New Roman" w:eastAsia="Times New Roman" w:hAnsi="Times New Roman" w:cs="Times New Roman"/>
          <w:b/>
          <w:kern w:val="0"/>
          <w:sz w:val="24"/>
          <w:szCs w:val="24"/>
          <w:lang w:eastAsia="ru-RU"/>
          <w14:ligatures w14:val="none"/>
        </w:rPr>
        <w:t>a</w:t>
      </w:r>
      <w:r w:rsidRPr="00EF36C3">
        <w:rPr>
          <w:rFonts w:ascii="Times New Roman" w:eastAsia="Times New Roman" w:hAnsi="Times New Roman" w:cs="Times New Roman"/>
          <w:b/>
          <w:kern w:val="0"/>
          <w:sz w:val="24"/>
          <w:szCs w:val="24"/>
          <w:vertAlign w:val="superscript"/>
          <w:lang w:eastAsia="ru-RU"/>
          <w14:ligatures w14:val="none"/>
        </w:rPr>
        <w:t>2</w:t>
      </w:r>
      <w:r w:rsidRPr="00EF36C3">
        <w:rPr>
          <w:rFonts w:ascii="Times New Roman" w:eastAsia="Times New Roman" w:hAnsi="Times New Roman" w:cs="Times New Roman"/>
          <w:b/>
          <w:kern w:val="0"/>
          <w:sz w:val="24"/>
          <w:szCs w:val="24"/>
          <w:lang w:eastAsia="ru-RU"/>
          <w14:ligatures w14:val="none"/>
        </w:rPr>
        <w:t>, E</w:t>
      </w:r>
      <w:proofErr w:type="spellStart"/>
      <w:r w:rsidR="00237205" w:rsidRPr="00EF36C3">
        <w:rPr>
          <w:rFonts w:ascii="Times New Roman" w:eastAsia="Times New Roman" w:hAnsi="Times New Roman" w:cs="Times New Roman"/>
          <w:b/>
          <w:kern w:val="0"/>
          <w:sz w:val="24"/>
          <w:szCs w:val="24"/>
          <w:lang w:val="en-US" w:eastAsia="ru-RU"/>
          <w14:ligatures w14:val="none"/>
        </w:rPr>
        <w:t>lena</w:t>
      </w:r>
      <w:proofErr w:type="spellEnd"/>
      <w:r w:rsidR="00237205" w:rsidRPr="00EF36C3">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N. Berezkina</w:t>
      </w:r>
      <w:r w:rsidRPr="00EF36C3">
        <w:rPr>
          <w:rFonts w:ascii="Times New Roman" w:eastAsia="Times New Roman" w:hAnsi="Times New Roman" w:cs="Times New Roman"/>
          <w:b/>
          <w:kern w:val="0"/>
          <w:sz w:val="24"/>
          <w:szCs w:val="24"/>
          <w:vertAlign w:val="superscript"/>
          <w:lang w:eastAsia="ru-RU"/>
          <w14:ligatures w14:val="none"/>
        </w:rPr>
        <w:t>2</w:t>
      </w:r>
    </w:p>
    <w:p w14:paraId="7E44FCEA" w14:textId="77777777" w:rsidR="00BF4A96" w:rsidRPr="00EF36C3" w:rsidRDefault="00BF4A96" w:rsidP="00B24D6D">
      <w:pPr>
        <w:shd w:val="clear" w:color="auto" w:fill="FFFFFF"/>
        <w:spacing w:after="0" w:line="360" w:lineRule="auto"/>
        <w:jc w:val="both"/>
        <w:rPr>
          <w:rFonts w:ascii="Times New Roman" w:eastAsia="Times New Roman" w:hAnsi="Times New Roman" w:cs="Times New Roman"/>
          <w:kern w:val="0"/>
          <w:sz w:val="24"/>
          <w:szCs w:val="24"/>
          <w:lang w:eastAsia="ru-RU"/>
          <w14:ligatures w14:val="none"/>
        </w:rPr>
      </w:pPr>
    </w:p>
    <w:p w14:paraId="2FF981E8" w14:textId="361B547C" w:rsidR="00A07A5D" w:rsidRPr="00EF36C3" w:rsidRDefault="0020114B" w:rsidP="00B24D6D">
      <w:pPr>
        <w:shd w:val="clear" w:color="auto" w:fill="FFFFFF"/>
        <w:spacing w:after="0" w:line="360" w:lineRule="auto"/>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kern w:val="0"/>
          <w:sz w:val="24"/>
          <w:szCs w:val="24"/>
          <w:vertAlign w:val="superscript"/>
          <w:lang w:val="en-US" w:eastAsia="ru-RU"/>
          <w14:ligatures w14:val="none"/>
        </w:rPr>
        <w:t>1</w:t>
      </w:r>
      <w:r w:rsidRPr="00EF36C3">
        <w:rPr>
          <w:rFonts w:ascii="Times New Roman" w:eastAsia="Times New Roman" w:hAnsi="Times New Roman" w:cs="Times New Roman"/>
          <w:kern w:val="0"/>
          <w:sz w:val="24"/>
          <w:szCs w:val="24"/>
          <w:lang w:val="en-US" w:eastAsia="ru-RU"/>
          <w14:ligatures w14:val="none"/>
        </w:rPr>
        <w:t xml:space="preserve"> </w:t>
      </w:r>
      <w:r w:rsidR="00596F60" w:rsidRPr="00EF36C3">
        <w:rPr>
          <w:rFonts w:ascii="Times New Roman" w:eastAsia="Times New Roman" w:hAnsi="Times New Roman" w:cs="Times New Roman"/>
          <w:kern w:val="0"/>
          <w:sz w:val="24"/>
          <w:szCs w:val="24"/>
          <w:lang w:val="en-US" w:eastAsia="ru-RU"/>
          <w14:ligatures w14:val="none"/>
        </w:rPr>
        <w:t>Ministry of Health of Russian Federation, Moscow, Russian Federation</w:t>
      </w:r>
    </w:p>
    <w:p w14:paraId="2832AB92" w14:textId="77777777" w:rsidR="00596F60" w:rsidRPr="00EF36C3" w:rsidRDefault="0020114B" w:rsidP="00596F60">
      <w:pPr>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kern w:val="0"/>
          <w:sz w:val="24"/>
          <w:szCs w:val="24"/>
          <w:vertAlign w:val="superscript"/>
          <w:lang w:val="en-US" w:eastAsia="ru-RU"/>
          <w14:ligatures w14:val="none"/>
        </w:rPr>
        <w:t>2</w:t>
      </w:r>
      <w:r w:rsidRPr="00EF36C3">
        <w:rPr>
          <w:rFonts w:ascii="Times New Roman" w:eastAsia="Times New Roman" w:hAnsi="Times New Roman" w:cs="Times New Roman"/>
          <w:kern w:val="0"/>
          <w:sz w:val="24"/>
          <w:szCs w:val="24"/>
          <w:lang w:val="en-US" w:eastAsia="ru-RU"/>
          <w14:ligatures w14:val="none"/>
        </w:rPr>
        <w:t xml:space="preserve"> </w:t>
      </w:r>
      <w:r w:rsidR="00596F60" w:rsidRPr="00EF36C3">
        <w:rPr>
          <w:rFonts w:ascii="Times New Roman" w:eastAsia="Times New Roman" w:hAnsi="Times New Roman" w:cs="Times New Roman"/>
          <w:kern w:val="0"/>
          <w:sz w:val="24"/>
          <w:szCs w:val="24"/>
          <w:lang w:val="en-US" w:eastAsia="ru-RU"/>
          <w14:ligatures w14:val="none"/>
        </w:rPr>
        <w:t>Saint Petersburg State Pediatric Medical University, Saint Petersburg, Russian Federation</w:t>
      </w:r>
    </w:p>
    <w:p w14:paraId="16630B75" w14:textId="77777777" w:rsidR="0077541B" w:rsidRPr="00EF36C3" w:rsidRDefault="0077541B" w:rsidP="00B24D6D">
      <w:pPr>
        <w:shd w:val="clear" w:color="auto" w:fill="FFFFFF"/>
        <w:spacing w:after="0" w:line="360" w:lineRule="auto"/>
        <w:jc w:val="both"/>
        <w:rPr>
          <w:rFonts w:ascii="Times New Roman" w:eastAsia="Times New Roman" w:hAnsi="Times New Roman" w:cs="Times New Roman"/>
          <w:b/>
          <w:bCs/>
          <w:kern w:val="0"/>
          <w:sz w:val="24"/>
          <w:szCs w:val="24"/>
          <w:lang w:val="en-US" w:eastAsia="ru-RU"/>
          <w14:ligatures w14:val="none"/>
        </w:rPr>
      </w:pPr>
    </w:p>
    <w:p w14:paraId="227C9EEB" w14:textId="03F4377A" w:rsidR="001F432A" w:rsidRPr="00EF36C3" w:rsidRDefault="001F432A" w:rsidP="00B24D6D">
      <w:pPr>
        <w:shd w:val="clear" w:color="auto" w:fill="FFFFFF"/>
        <w:spacing w:after="0" w:line="360" w:lineRule="auto"/>
        <w:jc w:val="both"/>
        <w:rPr>
          <w:rFonts w:ascii="Times New Roman" w:eastAsia="Times New Roman" w:hAnsi="Times New Roman" w:cs="Times New Roman"/>
          <w:b/>
          <w:bCs/>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Infant mortality in the territorial entities of Russian Federation in 2013–2025: differences, stability, and its dynamics</w:t>
      </w:r>
    </w:p>
    <w:p w14:paraId="4EC732B7" w14:textId="77777777" w:rsidR="00A45756" w:rsidRPr="00EF36C3" w:rsidRDefault="00A45756" w:rsidP="00B24D6D">
      <w:pPr>
        <w:shd w:val="clear" w:color="auto" w:fill="FFFFFF"/>
        <w:spacing w:after="0" w:line="360" w:lineRule="auto"/>
        <w:jc w:val="both"/>
        <w:rPr>
          <w:rFonts w:ascii="Times New Roman" w:eastAsia="Times New Roman" w:hAnsi="Times New Roman" w:cs="Times New Roman"/>
          <w:b/>
          <w:bCs/>
          <w:kern w:val="0"/>
          <w:sz w:val="24"/>
          <w:szCs w:val="24"/>
          <w:lang w:val="en-US" w:eastAsia="ru-RU"/>
          <w14:ligatures w14:val="none"/>
        </w:rPr>
      </w:pPr>
    </w:p>
    <w:p w14:paraId="0FE17EF4" w14:textId="55F2E1CA" w:rsidR="0077541B" w:rsidRPr="00EF36C3" w:rsidRDefault="001F432A" w:rsidP="00B24D6D">
      <w:pPr>
        <w:shd w:val="clear" w:color="auto" w:fill="FFFFFF"/>
        <w:spacing w:after="0" w:line="360" w:lineRule="auto"/>
        <w:jc w:val="both"/>
        <w:rPr>
          <w:rFonts w:ascii="Times New Roman" w:eastAsia="Times New Roman" w:hAnsi="Times New Roman" w:cs="Times New Roman"/>
          <w:b/>
          <w:bCs/>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Contact information</w:t>
      </w:r>
      <w:r w:rsidR="0077541B" w:rsidRPr="00EF36C3">
        <w:rPr>
          <w:rFonts w:ascii="Times New Roman" w:eastAsia="Times New Roman" w:hAnsi="Times New Roman" w:cs="Times New Roman"/>
          <w:b/>
          <w:bCs/>
          <w:kern w:val="0"/>
          <w:sz w:val="24"/>
          <w:szCs w:val="24"/>
          <w:lang w:val="en-US" w:eastAsia="ru-RU"/>
          <w14:ligatures w14:val="none"/>
        </w:rPr>
        <w:t>:</w:t>
      </w:r>
    </w:p>
    <w:p w14:paraId="02F20F62" w14:textId="5D94FDC9" w:rsidR="00EB6AFB" w:rsidRPr="00EF36C3" w:rsidRDefault="00EB6AFB" w:rsidP="00B24D6D">
      <w:pPr>
        <w:shd w:val="clear" w:color="auto" w:fill="FFFFFF"/>
        <w:spacing w:after="0" w:line="360" w:lineRule="auto"/>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i/>
          <w:kern w:val="0"/>
          <w:sz w:val="24"/>
          <w:szCs w:val="24"/>
          <w:lang w:val="en-US" w:eastAsia="ru-RU"/>
          <w14:ligatures w14:val="none"/>
        </w:rPr>
        <w:t>Moiseeva Karina Evgen’evna</w:t>
      </w:r>
      <w:r w:rsidRPr="00EF36C3">
        <w:rPr>
          <w:rFonts w:ascii="Times New Roman" w:eastAsia="Times New Roman" w:hAnsi="Times New Roman" w:cs="Times New Roman"/>
          <w:kern w:val="0"/>
          <w:sz w:val="24"/>
          <w:szCs w:val="24"/>
          <w:lang w:val="en-US" w:eastAsia="ru-RU"/>
          <w14:ligatures w14:val="none"/>
        </w:rPr>
        <w:t xml:space="preserve">, doctor of medicine, professor of </w:t>
      </w:r>
      <w:proofErr w:type="spellStart"/>
      <w:r w:rsidRPr="00EF36C3">
        <w:rPr>
          <w:rFonts w:ascii="Times New Roman" w:eastAsia="Times New Roman" w:hAnsi="Times New Roman" w:cs="Times New Roman"/>
          <w:kern w:val="0"/>
          <w:sz w:val="24"/>
          <w:szCs w:val="24"/>
          <w:lang w:val="en-US" w:eastAsia="ru-RU"/>
          <w14:ligatures w14:val="none"/>
        </w:rPr>
        <w:t>of</w:t>
      </w:r>
      <w:proofErr w:type="spellEnd"/>
      <w:r w:rsidRPr="00EF36C3">
        <w:rPr>
          <w:rFonts w:ascii="Times New Roman" w:eastAsia="Times New Roman" w:hAnsi="Times New Roman" w:cs="Times New Roman"/>
          <w:kern w:val="0"/>
          <w:sz w:val="24"/>
          <w:szCs w:val="24"/>
          <w:lang w:val="en-US" w:eastAsia="ru-RU"/>
          <w14:ligatures w14:val="none"/>
        </w:rPr>
        <w:t xml:space="preserve"> public health and healthcare department in Saint Petersburg State Pediatric Medical University.</w:t>
      </w:r>
    </w:p>
    <w:p w14:paraId="27745B1B" w14:textId="05F0B7E0" w:rsidR="0077541B" w:rsidRPr="00EF36C3" w:rsidRDefault="001F432A" w:rsidP="00B24D6D">
      <w:pPr>
        <w:shd w:val="clear" w:color="auto" w:fill="FFFFFF"/>
        <w:spacing w:after="0" w:line="360" w:lineRule="auto"/>
        <w:jc w:val="both"/>
        <w:rPr>
          <w:rFonts w:ascii="Times New Roman" w:eastAsia="Times New Roman" w:hAnsi="Times New Roman" w:cs="Times New Roman"/>
          <w:b/>
          <w:bCs/>
          <w:kern w:val="0"/>
          <w:sz w:val="24"/>
          <w:szCs w:val="24"/>
          <w:lang w:eastAsia="ru-RU"/>
          <w14:ligatures w14:val="none"/>
        </w:rPr>
      </w:pPr>
      <w:r w:rsidRPr="00EF36C3">
        <w:rPr>
          <w:rFonts w:ascii="Times New Roman" w:eastAsia="Times New Roman" w:hAnsi="Times New Roman" w:cs="Times New Roman"/>
          <w:b/>
          <w:bCs/>
          <w:kern w:val="0"/>
          <w:sz w:val="24"/>
          <w:szCs w:val="24"/>
          <w:lang w:val="en-US" w:eastAsia="ru-RU"/>
          <w14:ligatures w14:val="none"/>
        </w:rPr>
        <w:t>Address</w:t>
      </w:r>
      <w:r w:rsidR="0077541B" w:rsidRPr="00EF36C3">
        <w:rPr>
          <w:rFonts w:ascii="Times New Roman" w:eastAsia="Times New Roman" w:hAnsi="Times New Roman" w:cs="Times New Roman"/>
          <w:b/>
          <w:bCs/>
          <w:kern w:val="0"/>
          <w:sz w:val="24"/>
          <w:szCs w:val="24"/>
          <w:lang w:eastAsia="ru-RU"/>
          <w14:ligatures w14:val="none"/>
        </w:rPr>
        <w:t xml:space="preserve">: </w:t>
      </w:r>
      <w:r w:rsidR="0077541B" w:rsidRPr="00EF36C3">
        <w:rPr>
          <w:rFonts w:ascii="Times New Roman" w:eastAsia="Times New Roman" w:hAnsi="Times New Roman" w:cs="Times New Roman"/>
          <w:kern w:val="0"/>
          <w:sz w:val="24"/>
          <w:szCs w:val="24"/>
          <w:lang w:eastAsia="ru-RU"/>
          <w14:ligatures w14:val="none"/>
        </w:rPr>
        <w:t xml:space="preserve">194100, Санкт-Петербург, ул. Литовская, д. 2, </w:t>
      </w:r>
      <w:proofErr w:type="spellStart"/>
      <w:r w:rsidRPr="00EF36C3">
        <w:rPr>
          <w:rFonts w:ascii="Times New Roman" w:eastAsia="Times New Roman" w:hAnsi="Times New Roman" w:cs="Times New Roman"/>
          <w:b/>
          <w:kern w:val="0"/>
          <w:sz w:val="24"/>
          <w:szCs w:val="24"/>
          <w:lang w:val="en-US" w:eastAsia="ru-RU"/>
          <w14:ligatures w14:val="none"/>
        </w:rPr>
        <w:t>tel</w:t>
      </w:r>
      <w:proofErr w:type="spellEnd"/>
      <w:r w:rsidR="0077541B" w:rsidRPr="00EF36C3">
        <w:rPr>
          <w:rFonts w:ascii="Times New Roman" w:eastAsia="Times New Roman" w:hAnsi="Times New Roman" w:cs="Times New Roman"/>
          <w:b/>
          <w:kern w:val="0"/>
          <w:sz w:val="24"/>
          <w:szCs w:val="24"/>
          <w:lang w:eastAsia="ru-RU"/>
          <w14:ligatures w14:val="none"/>
        </w:rPr>
        <w:t>.:</w:t>
      </w:r>
      <w:r w:rsidR="0077541B" w:rsidRPr="00EF36C3">
        <w:rPr>
          <w:rFonts w:ascii="Times New Roman" w:eastAsia="Times New Roman" w:hAnsi="Times New Roman" w:cs="Times New Roman"/>
          <w:kern w:val="0"/>
          <w:sz w:val="24"/>
          <w:szCs w:val="24"/>
          <w:lang w:eastAsia="ru-RU"/>
          <w14:ligatures w14:val="none"/>
        </w:rPr>
        <w:t xml:space="preserve"> +7 (812) 295-17-42, </w:t>
      </w:r>
      <w:r w:rsidR="0077541B" w:rsidRPr="00EF36C3">
        <w:rPr>
          <w:rFonts w:ascii="Times New Roman" w:eastAsia="Times New Roman" w:hAnsi="Times New Roman" w:cs="Times New Roman"/>
          <w:b/>
          <w:kern w:val="0"/>
          <w:sz w:val="24"/>
          <w:szCs w:val="24"/>
          <w:lang w:val="en-US" w:eastAsia="ru-RU"/>
          <w14:ligatures w14:val="none"/>
        </w:rPr>
        <w:t>e</w:t>
      </w:r>
      <w:r w:rsidR="0077541B" w:rsidRPr="00EF36C3">
        <w:rPr>
          <w:rFonts w:ascii="Times New Roman" w:eastAsia="Times New Roman" w:hAnsi="Times New Roman" w:cs="Times New Roman"/>
          <w:b/>
          <w:kern w:val="0"/>
          <w:sz w:val="24"/>
          <w:szCs w:val="24"/>
          <w:lang w:eastAsia="ru-RU"/>
          <w14:ligatures w14:val="none"/>
        </w:rPr>
        <w:t>-</w:t>
      </w:r>
      <w:r w:rsidR="0077541B" w:rsidRPr="00EF36C3">
        <w:rPr>
          <w:rFonts w:ascii="Times New Roman" w:eastAsia="Times New Roman" w:hAnsi="Times New Roman" w:cs="Times New Roman"/>
          <w:b/>
          <w:kern w:val="0"/>
          <w:sz w:val="24"/>
          <w:szCs w:val="24"/>
          <w:lang w:val="en-US" w:eastAsia="ru-RU"/>
          <w14:ligatures w14:val="none"/>
        </w:rPr>
        <w:t>mail</w:t>
      </w:r>
      <w:r w:rsidR="0077541B" w:rsidRPr="00EF36C3">
        <w:rPr>
          <w:rFonts w:ascii="Times New Roman" w:eastAsia="Times New Roman" w:hAnsi="Times New Roman" w:cs="Times New Roman"/>
          <w:b/>
          <w:kern w:val="0"/>
          <w:sz w:val="24"/>
          <w:szCs w:val="24"/>
          <w:lang w:eastAsia="ru-RU"/>
          <w14:ligatures w14:val="none"/>
        </w:rPr>
        <w:t>:</w:t>
      </w:r>
      <w:r w:rsidR="0077541B" w:rsidRPr="00EF36C3">
        <w:rPr>
          <w:rFonts w:ascii="Times New Roman" w:eastAsia="Times New Roman" w:hAnsi="Times New Roman" w:cs="Times New Roman"/>
          <w:kern w:val="0"/>
          <w:sz w:val="24"/>
          <w:szCs w:val="24"/>
          <w:lang w:eastAsia="ru-RU"/>
          <w14:ligatures w14:val="none"/>
        </w:rPr>
        <w:t xml:space="preserve"> </w:t>
      </w:r>
      <w:proofErr w:type="spellStart"/>
      <w:r w:rsidR="0077541B" w:rsidRPr="00EF36C3">
        <w:rPr>
          <w:rFonts w:ascii="Times New Roman" w:eastAsia="Times New Roman" w:hAnsi="Times New Roman" w:cs="Times New Roman"/>
          <w:kern w:val="0"/>
          <w:sz w:val="24"/>
          <w:szCs w:val="24"/>
          <w:lang w:val="en-US" w:eastAsia="ru-RU"/>
          <w14:ligatures w14:val="none"/>
        </w:rPr>
        <w:t>karina</w:t>
      </w:r>
      <w:proofErr w:type="spellEnd"/>
      <w:r w:rsidR="0077541B" w:rsidRPr="00EF36C3">
        <w:rPr>
          <w:rFonts w:ascii="Times New Roman" w:eastAsia="Times New Roman" w:hAnsi="Times New Roman" w:cs="Times New Roman"/>
          <w:kern w:val="0"/>
          <w:sz w:val="24"/>
          <w:szCs w:val="24"/>
          <w:lang w:eastAsia="ru-RU"/>
          <w14:ligatures w14:val="none"/>
        </w:rPr>
        <w:t>-</w:t>
      </w:r>
      <w:proofErr w:type="spellStart"/>
      <w:r w:rsidR="0077541B" w:rsidRPr="00EF36C3">
        <w:rPr>
          <w:rFonts w:ascii="Times New Roman" w:eastAsia="Times New Roman" w:hAnsi="Times New Roman" w:cs="Times New Roman"/>
          <w:kern w:val="0"/>
          <w:sz w:val="24"/>
          <w:szCs w:val="24"/>
          <w:lang w:val="en-US" w:eastAsia="ru-RU"/>
          <w14:ligatures w14:val="none"/>
        </w:rPr>
        <w:t>moiseeva</w:t>
      </w:r>
      <w:proofErr w:type="spellEnd"/>
      <w:r w:rsidR="0077541B" w:rsidRPr="00EF36C3">
        <w:rPr>
          <w:rFonts w:ascii="Times New Roman" w:eastAsia="Times New Roman" w:hAnsi="Times New Roman" w:cs="Times New Roman"/>
          <w:kern w:val="0"/>
          <w:sz w:val="24"/>
          <w:szCs w:val="24"/>
          <w:lang w:eastAsia="ru-RU"/>
          <w14:ligatures w14:val="none"/>
        </w:rPr>
        <w:t>@</w:t>
      </w:r>
      <w:proofErr w:type="spellStart"/>
      <w:r w:rsidR="0077541B" w:rsidRPr="00EF36C3">
        <w:rPr>
          <w:rFonts w:ascii="Times New Roman" w:eastAsia="Times New Roman" w:hAnsi="Times New Roman" w:cs="Times New Roman"/>
          <w:kern w:val="0"/>
          <w:sz w:val="24"/>
          <w:szCs w:val="24"/>
          <w:lang w:val="en-US" w:eastAsia="ru-RU"/>
          <w14:ligatures w14:val="none"/>
        </w:rPr>
        <w:t>yandex</w:t>
      </w:r>
      <w:proofErr w:type="spellEnd"/>
      <w:r w:rsidR="0077541B" w:rsidRPr="00EF36C3">
        <w:rPr>
          <w:rFonts w:ascii="Times New Roman" w:eastAsia="Times New Roman" w:hAnsi="Times New Roman" w:cs="Times New Roman"/>
          <w:kern w:val="0"/>
          <w:sz w:val="24"/>
          <w:szCs w:val="24"/>
          <w:lang w:eastAsia="ru-RU"/>
          <w14:ligatures w14:val="none"/>
        </w:rPr>
        <w:t>.</w:t>
      </w:r>
      <w:proofErr w:type="spellStart"/>
      <w:r w:rsidR="0077541B" w:rsidRPr="00EF36C3">
        <w:rPr>
          <w:rFonts w:ascii="Times New Roman" w:eastAsia="Times New Roman" w:hAnsi="Times New Roman" w:cs="Times New Roman"/>
          <w:kern w:val="0"/>
          <w:sz w:val="24"/>
          <w:szCs w:val="24"/>
          <w:lang w:val="en-US" w:eastAsia="ru-RU"/>
          <w14:ligatures w14:val="none"/>
        </w:rPr>
        <w:t>ru</w:t>
      </w:r>
      <w:proofErr w:type="spellEnd"/>
    </w:p>
    <w:p w14:paraId="5DB2A4FD" w14:textId="43F536F2" w:rsidR="0077541B" w:rsidRPr="00EF36C3" w:rsidRDefault="001F432A" w:rsidP="00B24D6D">
      <w:pPr>
        <w:shd w:val="clear" w:color="auto" w:fill="FFFFFF"/>
        <w:spacing w:after="0" w:line="360" w:lineRule="auto"/>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Received</w:t>
      </w:r>
      <w:r w:rsidR="0077541B" w:rsidRPr="00EF36C3">
        <w:rPr>
          <w:rFonts w:ascii="Times New Roman" w:eastAsia="Times New Roman" w:hAnsi="Times New Roman" w:cs="Times New Roman"/>
          <w:b/>
          <w:bCs/>
          <w:kern w:val="0"/>
          <w:sz w:val="24"/>
          <w:szCs w:val="24"/>
          <w:lang w:val="en-US" w:eastAsia="ru-RU"/>
          <w14:ligatures w14:val="none"/>
        </w:rPr>
        <w:t xml:space="preserve">: </w:t>
      </w:r>
      <w:r w:rsidR="006302FA" w:rsidRPr="00EF36C3">
        <w:rPr>
          <w:rFonts w:ascii="Times New Roman" w:eastAsia="Times New Roman" w:hAnsi="Times New Roman" w:cs="Times New Roman"/>
          <w:bCs/>
          <w:kern w:val="0"/>
          <w:sz w:val="24"/>
          <w:szCs w:val="24"/>
          <w:lang w:val="en-US" w:eastAsia="ru-RU"/>
          <w14:ligatures w14:val="none"/>
        </w:rPr>
        <w:t>04.05.2026</w:t>
      </w:r>
      <w:r w:rsidR="0077541B" w:rsidRPr="00EF36C3">
        <w:rPr>
          <w:rFonts w:ascii="Times New Roman" w:eastAsia="Times New Roman" w:hAnsi="Times New Roman" w:cs="Times New Roman"/>
          <w:bCs/>
          <w:kern w:val="0"/>
          <w:sz w:val="24"/>
          <w:szCs w:val="24"/>
          <w:lang w:val="en-US" w:eastAsia="ru-RU"/>
          <w14:ligatures w14:val="none"/>
        </w:rPr>
        <w:t xml:space="preserve">, </w:t>
      </w:r>
      <w:r w:rsidRPr="00EF36C3">
        <w:rPr>
          <w:rFonts w:ascii="Times New Roman" w:eastAsia="Times New Roman" w:hAnsi="Times New Roman" w:cs="Times New Roman"/>
          <w:b/>
          <w:bCs/>
          <w:kern w:val="0"/>
          <w:sz w:val="24"/>
          <w:szCs w:val="24"/>
          <w:lang w:val="en-US" w:eastAsia="ru-RU"/>
          <w14:ligatures w14:val="none"/>
        </w:rPr>
        <w:t xml:space="preserve">accepted for </w:t>
      </w:r>
      <w:proofErr w:type="spellStart"/>
      <w:r w:rsidRPr="00EF36C3">
        <w:rPr>
          <w:rFonts w:ascii="Times New Roman" w:eastAsia="Times New Roman" w:hAnsi="Times New Roman" w:cs="Times New Roman"/>
          <w:b/>
          <w:bCs/>
          <w:kern w:val="0"/>
          <w:sz w:val="24"/>
          <w:szCs w:val="24"/>
          <w:lang w:val="en-US" w:eastAsia="ru-RU"/>
          <w14:ligatures w14:val="none"/>
        </w:rPr>
        <w:t>publicatiom</w:t>
      </w:r>
      <w:proofErr w:type="spellEnd"/>
      <w:r w:rsidR="0077541B" w:rsidRPr="00EF36C3">
        <w:rPr>
          <w:rFonts w:ascii="Times New Roman" w:eastAsia="Times New Roman" w:hAnsi="Times New Roman" w:cs="Times New Roman"/>
          <w:b/>
          <w:bCs/>
          <w:kern w:val="0"/>
          <w:sz w:val="24"/>
          <w:szCs w:val="24"/>
          <w:lang w:val="en-US" w:eastAsia="ru-RU"/>
          <w14:ligatures w14:val="none"/>
        </w:rPr>
        <w:t xml:space="preserve">: </w:t>
      </w:r>
      <w:r w:rsidR="00BF4A96" w:rsidRPr="00EF36C3">
        <w:rPr>
          <w:rFonts w:ascii="Times New Roman" w:eastAsia="Times New Roman" w:hAnsi="Times New Roman" w:cs="Times New Roman"/>
          <w:kern w:val="0"/>
          <w:sz w:val="24"/>
          <w:szCs w:val="24"/>
          <w:lang w:val="en-US" w:eastAsia="ru-RU"/>
          <w14:ligatures w14:val="none"/>
        </w:rPr>
        <w:t>16.08.2026</w:t>
      </w:r>
    </w:p>
    <w:p w14:paraId="114A8DA7" w14:textId="1FAE564C" w:rsidR="0077541B" w:rsidRPr="00EF36C3" w:rsidRDefault="0077541B" w:rsidP="00B24D6D">
      <w:pPr>
        <w:shd w:val="clear" w:color="auto" w:fill="FFFFFF"/>
        <w:spacing w:after="0" w:line="360" w:lineRule="auto"/>
        <w:jc w:val="both"/>
        <w:rPr>
          <w:rFonts w:ascii="Times New Roman" w:eastAsia="Times New Roman" w:hAnsi="Times New Roman" w:cs="Times New Roman"/>
          <w:b/>
          <w:bCs/>
          <w:kern w:val="0"/>
          <w:sz w:val="24"/>
          <w:szCs w:val="24"/>
          <w:lang w:val="en-US" w:eastAsia="ru-RU"/>
          <w14:ligatures w14:val="none"/>
        </w:rPr>
      </w:pPr>
    </w:p>
    <w:p w14:paraId="36CBFD7F" w14:textId="6F8E292B" w:rsidR="0077541B" w:rsidRPr="00EF36C3" w:rsidRDefault="00246265" w:rsidP="00B24D6D">
      <w:pPr>
        <w:shd w:val="clear" w:color="auto" w:fill="FFFFFF"/>
        <w:spacing w:after="0" w:line="360" w:lineRule="auto"/>
        <w:jc w:val="both"/>
        <w:rPr>
          <w:rFonts w:ascii="Times New Roman" w:eastAsia="Times New Roman" w:hAnsi="Times New Roman" w:cs="Times New Roman"/>
          <w:i/>
          <w:kern w:val="0"/>
          <w:sz w:val="24"/>
          <w:szCs w:val="24"/>
          <w:lang w:val="en-US" w:eastAsia="ru-RU"/>
          <w14:ligatures w14:val="none"/>
        </w:rPr>
      </w:pPr>
      <w:r w:rsidRPr="00EF36C3">
        <w:rPr>
          <w:rFonts w:ascii="Times New Roman" w:eastAsia="Times New Roman" w:hAnsi="Times New Roman" w:cs="Times New Roman"/>
          <w:b/>
          <w:i/>
          <w:kern w:val="0"/>
          <w:sz w:val="24"/>
          <w:szCs w:val="24"/>
          <w:lang w:val="en-US" w:eastAsia="ru-RU"/>
          <w14:ligatures w14:val="none"/>
        </w:rPr>
        <w:t>Background</w:t>
      </w:r>
      <w:r w:rsidR="0077541B" w:rsidRPr="00EF36C3">
        <w:rPr>
          <w:rFonts w:ascii="Times New Roman" w:eastAsia="Times New Roman" w:hAnsi="Times New Roman" w:cs="Times New Roman"/>
          <w:b/>
          <w:i/>
          <w:kern w:val="0"/>
          <w:sz w:val="24"/>
          <w:szCs w:val="24"/>
          <w:lang w:val="en-US" w:eastAsia="ru-RU"/>
          <w14:ligatures w14:val="none"/>
        </w:rPr>
        <w:t>.</w:t>
      </w:r>
      <w:r w:rsidR="00F34B5A" w:rsidRPr="00EF36C3">
        <w:rPr>
          <w:rFonts w:ascii="Times New Roman" w:eastAsia="Times New Roman" w:hAnsi="Times New Roman" w:cs="Times New Roman"/>
          <w:b/>
          <w:i/>
          <w:kern w:val="0"/>
          <w:sz w:val="24"/>
          <w:szCs w:val="24"/>
          <w:lang w:val="en-US" w:eastAsia="ru-RU"/>
          <w14:ligatures w14:val="none"/>
        </w:rPr>
        <w:t xml:space="preserve"> </w:t>
      </w:r>
      <w:r w:rsidR="00CF7B5F" w:rsidRPr="00EF36C3">
        <w:rPr>
          <w:rFonts w:ascii="Times New Roman" w:eastAsia="Times New Roman" w:hAnsi="Times New Roman" w:cs="Times New Roman"/>
          <w:i/>
          <w:kern w:val="0"/>
          <w:sz w:val="24"/>
          <w:szCs w:val="24"/>
          <w:lang w:val="en-US" w:eastAsia="ru-RU"/>
          <w14:ligatures w14:val="none"/>
        </w:rPr>
        <w:t xml:space="preserve">Infant mortality is a </w:t>
      </w:r>
      <w:r w:rsidR="005F3AE7" w:rsidRPr="00EF36C3">
        <w:rPr>
          <w:rFonts w:ascii="Times New Roman" w:eastAsia="Times New Roman" w:hAnsi="Times New Roman" w:cs="Times New Roman"/>
          <w:i/>
          <w:kern w:val="0"/>
          <w:sz w:val="24"/>
          <w:szCs w:val="24"/>
          <w:lang w:val="en-US" w:eastAsia="ru-RU"/>
          <w14:ligatures w14:val="none"/>
        </w:rPr>
        <w:t>major</w:t>
      </w:r>
      <w:r w:rsidR="00CF7B5F" w:rsidRPr="00EF36C3">
        <w:rPr>
          <w:rFonts w:ascii="Times New Roman" w:eastAsia="Times New Roman" w:hAnsi="Times New Roman" w:cs="Times New Roman"/>
          <w:i/>
          <w:kern w:val="0"/>
          <w:sz w:val="24"/>
          <w:szCs w:val="24"/>
          <w:lang w:val="en-US" w:eastAsia="ru-RU"/>
          <w14:ligatures w14:val="none"/>
        </w:rPr>
        <w:t xml:space="preserve"> indicator of public health and healthcare system </w:t>
      </w:r>
      <w:r w:rsidR="005F3AE7" w:rsidRPr="00EF36C3">
        <w:rPr>
          <w:rFonts w:ascii="Times New Roman" w:eastAsia="Times New Roman" w:hAnsi="Times New Roman" w:cs="Times New Roman"/>
          <w:i/>
          <w:kern w:val="0"/>
          <w:sz w:val="24"/>
          <w:szCs w:val="24"/>
          <w:lang w:val="en-US" w:eastAsia="ru-RU"/>
          <w14:ligatures w14:val="none"/>
        </w:rPr>
        <w:t>efficacy</w:t>
      </w:r>
      <w:r w:rsidR="00CF7B5F" w:rsidRPr="00EF36C3">
        <w:rPr>
          <w:rFonts w:ascii="Times New Roman" w:eastAsia="Times New Roman" w:hAnsi="Times New Roman" w:cs="Times New Roman"/>
          <w:i/>
          <w:kern w:val="0"/>
          <w:sz w:val="24"/>
          <w:szCs w:val="24"/>
          <w:lang w:val="en-US" w:eastAsia="ru-RU"/>
          <w14:ligatures w14:val="none"/>
        </w:rPr>
        <w:t xml:space="preserve">. </w:t>
      </w:r>
      <w:r w:rsidR="005F3AE7" w:rsidRPr="00EF36C3">
        <w:rPr>
          <w:rFonts w:ascii="Times New Roman" w:eastAsia="Times New Roman" w:hAnsi="Times New Roman" w:cs="Times New Roman"/>
          <w:i/>
          <w:kern w:val="0"/>
          <w:sz w:val="24"/>
          <w:szCs w:val="24"/>
          <w:lang w:val="en-US" w:eastAsia="ru-RU"/>
          <w14:ligatures w14:val="none"/>
        </w:rPr>
        <w:t>M</w:t>
      </w:r>
      <w:r w:rsidR="00CF7B5F" w:rsidRPr="00EF36C3">
        <w:rPr>
          <w:rFonts w:ascii="Times New Roman" w:eastAsia="Times New Roman" w:hAnsi="Times New Roman" w:cs="Times New Roman"/>
          <w:i/>
          <w:kern w:val="0"/>
          <w:sz w:val="24"/>
          <w:szCs w:val="24"/>
          <w:lang w:val="en-US" w:eastAsia="ru-RU"/>
          <w14:ligatures w14:val="none"/>
        </w:rPr>
        <w:t xml:space="preserve">aternity and childcare services </w:t>
      </w:r>
      <w:r w:rsidR="005F3AE7" w:rsidRPr="00EF36C3">
        <w:rPr>
          <w:rFonts w:ascii="Times New Roman" w:eastAsia="Times New Roman" w:hAnsi="Times New Roman" w:cs="Times New Roman"/>
          <w:i/>
          <w:kern w:val="0"/>
          <w:sz w:val="24"/>
          <w:szCs w:val="24"/>
          <w:lang w:val="en-US" w:eastAsia="ru-RU"/>
          <w14:ligatures w14:val="none"/>
        </w:rPr>
        <w:t xml:space="preserve">in Russian Federation </w:t>
      </w:r>
      <w:r w:rsidR="00CF7B5F" w:rsidRPr="00EF36C3">
        <w:rPr>
          <w:rFonts w:ascii="Times New Roman" w:eastAsia="Times New Roman" w:hAnsi="Times New Roman" w:cs="Times New Roman"/>
          <w:i/>
          <w:kern w:val="0"/>
          <w:sz w:val="24"/>
          <w:szCs w:val="24"/>
          <w:lang w:val="en-US" w:eastAsia="ru-RU"/>
          <w14:ligatures w14:val="none"/>
        </w:rPr>
        <w:t>underwent modernization</w:t>
      </w:r>
      <w:r w:rsidR="005F3AE7" w:rsidRPr="00EF36C3">
        <w:rPr>
          <w:rFonts w:ascii="Times New Roman" w:eastAsia="Times New Roman" w:hAnsi="Times New Roman" w:cs="Times New Roman"/>
          <w:i/>
          <w:kern w:val="0"/>
          <w:sz w:val="24"/>
          <w:szCs w:val="24"/>
          <w:lang w:val="en-US" w:eastAsia="ru-RU"/>
          <w14:ligatures w14:val="none"/>
        </w:rPr>
        <w:t xml:space="preserve"> in 2013-2015</w:t>
      </w:r>
      <w:r w:rsidR="00CF7B5F" w:rsidRPr="00EF36C3">
        <w:rPr>
          <w:rFonts w:ascii="Times New Roman" w:eastAsia="Times New Roman" w:hAnsi="Times New Roman" w:cs="Times New Roman"/>
          <w:i/>
          <w:kern w:val="0"/>
          <w:sz w:val="24"/>
          <w:szCs w:val="24"/>
          <w:lang w:val="en-US" w:eastAsia="ru-RU"/>
          <w14:ligatures w14:val="none"/>
        </w:rPr>
        <w:t xml:space="preserve">; however, </w:t>
      </w:r>
      <w:r w:rsidR="005F3AE7" w:rsidRPr="00EF36C3">
        <w:rPr>
          <w:rFonts w:ascii="Times New Roman" w:eastAsia="Times New Roman" w:hAnsi="Times New Roman" w:cs="Times New Roman"/>
          <w:i/>
          <w:kern w:val="0"/>
          <w:sz w:val="24"/>
          <w:szCs w:val="24"/>
          <w:lang w:val="en-US" w:eastAsia="ru-RU"/>
          <w14:ligatures w14:val="none"/>
        </w:rPr>
        <w:t xml:space="preserve">still there are </w:t>
      </w:r>
      <w:r w:rsidR="00CF7B5F" w:rsidRPr="00EF36C3">
        <w:rPr>
          <w:rFonts w:ascii="Times New Roman" w:eastAsia="Times New Roman" w:hAnsi="Times New Roman" w:cs="Times New Roman"/>
          <w:i/>
          <w:kern w:val="0"/>
          <w:sz w:val="24"/>
          <w:szCs w:val="24"/>
          <w:lang w:val="en-US" w:eastAsia="ru-RU"/>
          <w14:ligatures w14:val="none"/>
        </w:rPr>
        <w:t>significant interregional differences</w:t>
      </w:r>
      <w:r w:rsidR="005F3AE7" w:rsidRPr="00EF36C3">
        <w:rPr>
          <w:rFonts w:ascii="Times New Roman" w:eastAsia="Times New Roman" w:hAnsi="Times New Roman" w:cs="Times New Roman"/>
          <w:i/>
          <w:kern w:val="0"/>
          <w:sz w:val="24"/>
          <w:szCs w:val="24"/>
          <w:lang w:val="en-US" w:eastAsia="ru-RU"/>
          <w14:ligatures w14:val="none"/>
        </w:rPr>
        <w:t xml:space="preserve">. </w:t>
      </w:r>
      <w:r w:rsidRPr="00EF36C3">
        <w:rPr>
          <w:rFonts w:ascii="Times New Roman" w:eastAsia="Times New Roman" w:hAnsi="Times New Roman" w:cs="Times New Roman"/>
          <w:b/>
          <w:bCs/>
          <w:i/>
          <w:kern w:val="0"/>
          <w:sz w:val="24"/>
          <w:szCs w:val="24"/>
          <w:lang w:val="en-US" w:eastAsia="ru-RU"/>
          <w14:ligatures w14:val="none"/>
        </w:rPr>
        <w:t>Objective. The aim of the study is to</w:t>
      </w:r>
      <w:r w:rsidR="00F34B5A" w:rsidRPr="00EF36C3">
        <w:rPr>
          <w:rFonts w:ascii="Times New Roman" w:eastAsia="Times New Roman" w:hAnsi="Times New Roman" w:cs="Times New Roman"/>
          <w:bCs/>
          <w:i/>
          <w:kern w:val="0"/>
          <w:sz w:val="24"/>
          <w:szCs w:val="24"/>
          <w:lang w:val="en-US" w:eastAsia="ru-RU"/>
          <w14:ligatures w14:val="none"/>
        </w:rPr>
        <w:t xml:space="preserve"> </w:t>
      </w:r>
      <w:r w:rsidR="008B5DF5" w:rsidRPr="00EF36C3">
        <w:rPr>
          <w:rFonts w:ascii="Times New Roman" w:eastAsia="Times New Roman" w:hAnsi="Times New Roman" w:cs="Times New Roman"/>
          <w:bCs/>
          <w:i/>
          <w:kern w:val="0"/>
          <w:sz w:val="24"/>
          <w:szCs w:val="24"/>
          <w:lang w:val="en-US" w:eastAsia="ru-RU"/>
          <w14:ligatures w14:val="none"/>
        </w:rPr>
        <w:t xml:space="preserve">examine the differences, stability, and dynamics of infant mortality in territorial entities of Russian Federation in 2013–2025. </w:t>
      </w:r>
      <w:r w:rsidRPr="00EF36C3">
        <w:rPr>
          <w:rFonts w:ascii="Times New Roman" w:eastAsia="Times New Roman" w:hAnsi="Times New Roman" w:cs="Times New Roman"/>
          <w:b/>
          <w:bCs/>
          <w:i/>
          <w:kern w:val="0"/>
          <w:sz w:val="24"/>
          <w:szCs w:val="24"/>
          <w:lang w:val="en-US" w:eastAsia="ru-RU"/>
          <w14:ligatures w14:val="none"/>
        </w:rPr>
        <w:t>Methods</w:t>
      </w:r>
      <w:r w:rsidR="0077541B" w:rsidRPr="00EF36C3">
        <w:rPr>
          <w:rFonts w:ascii="Times New Roman" w:eastAsia="Times New Roman" w:hAnsi="Times New Roman" w:cs="Times New Roman"/>
          <w:b/>
          <w:bCs/>
          <w:i/>
          <w:kern w:val="0"/>
          <w:sz w:val="24"/>
          <w:szCs w:val="24"/>
          <w:lang w:val="en-US" w:eastAsia="ru-RU"/>
          <w14:ligatures w14:val="none"/>
        </w:rPr>
        <w:t>.</w:t>
      </w:r>
      <w:r w:rsidR="00F34B5A" w:rsidRPr="00EF36C3">
        <w:rPr>
          <w:rFonts w:ascii="Times New Roman" w:hAnsi="Times New Roman" w:cs="Times New Roman"/>
          <w:i/>
          <w:sz w:val="24"/>
          <w:szCs w:val="24"/>
          <w:lang w:val="en-US"/>
        </w:rPr>
        <w:t xml:space="preserve"> </w:t>
      </w:r>
      <w:r w:rsidR="008B5DF5" w:rsidRPr="00EF36C3">
        <w:rPr>
          <w:rFonts w:ascii="Times New Roman" w:eastAsia="Times New Roman" w:hAnsi="Times New Roman" w:cs="Times New Roman"/>
          <w:i/>
          <w:kern w:val="0"/>
          <w:sz w:val="24"/>
          <w:szCs w:val="24"/>
          <w:lang w:val="en-US" w:eastAsia="ru-RU"/>
          <w14:ligatures w14:val="none"/>
        </w:rPr>
        <w:t xml:space="preserve">Data from Federal State Statistics Service for 83 territorial entities was analyzed. The methods included percentile analysis, calculation of standardized ratios, evaluation of regional mobility (Mᵢ indices), cluster analysis (k-means, k=4), and Pearson correlation analysis. </w:t>
      </w:r>
      <w:r w:rsidRPr="00EF36C3">
        <w:rPr>
          <w:rFonts w:ascii="Times New Roman" w:eastAsia="Times New Roman" w:hAnsi="Times New Roman" w:cs="Times New Roman"/>
          <w:b/>
          <w:bCs/>
          <w:i/>
          <w:kern w:val="0"/>
          <w:sz w:val="24"/>
          <w:szCs w:val="24"/>
          <w:lang w:val="en-US" w:eastAsia="ru-RU"/>
          <w14:ligatures w14:val="none"/>
        </w:rPr>
        <w:t>Results</w:t>
      </w:r>
      <w:r w:rsidR="0077541B" w:rsidRPr="00EF36C3">
        <w:rPr>
          <w:rFonts w:ascii="Times New Roman" w:eastAsia="Times New Roman" w:hAnsi="Times New Roman" w:cs="Times New Roman"/>
          <w:b/>
          <w:bCs/>
          <w:i/>
          <w:kern w:val="0"/>
          <w:sz w:val="24"/>
          <w:szCs w:val="24"/>
          <w:lang w:val="en-US" w:eastAsia="ru-RU"/>
          <w14:ligatures w14:val="none"/>
        </w:rPr>
        <w:t>.</w:t>
      </w:r>
      <w:r w:rsidR="00F34B5A" w:rsidRPr="00EF36C3">
        <w:rPr>
          <w:rFonts w:ascii="Times New Roman" w:eastAsia="Times New Roman" w:hAnsi="Times New Roman" w:cs="Times New Roman"/>
          <w:b/>
          <w:bCs/>
          <w:i/>
          <w:kern w:val="0"/>
          <w:sz w:val="24"/>
          <w:szCs w:val="24"/>
          <w:lang w:val="en-US" w:eastAsia="ru-RU"/>
          <w14:ligatures w14:val="none"/>
        </w:rPr>
        <w:t xml:space="preserve"> </w:t>
      </w:r>
      <w:r w:rsidR="00B22705" w:rsidRPr="00EF36C3">
        <w:rPr>
          <w:rFonts w:ascii="Times New Roman" w:eastAsia="Times New Roman" w:hAnsi="Times New Roman" w:cs="Times New Roman"/>
          <w:i/>
          <w:kern w:val="0"/>
          <w:sz w:val="24"/>
          <w:szCs w:val="24"/>
          <w:lang w:val="en-US" w:eastAsia="ru-RU"/>
          <w14:ligatures w14:val="none"/>
        </w:rPr>
        <w:t xml:space="preserve">The national infant mortality rate declined from 8.2 to 3.6 per 1,000 live births (mean annual rate of decline is 6.8%). The most significant declines were observed in the Far Eastern Federal District (–8.9%) and the North Caucasus Federal District (–8.7%). The long-term mean rate remained highest in the North Caucasus Federal District (7.5 ± 2.4‰) and lowest in the Northwestern Federal District (4.6 ± 0.8‰). Variation coefficient decreased slightly from 0.32 to 0.28. The overall Mᵢ index was 0.69 (8 group changes over 12 transitions). Only the Chukotka Autonomous Okrug (1.2%) turned out to be stable — the only steadily unfavorable region. Relatively consistently </w:t>
      </w:r>
      <w:r w:rsidR="00D2093B" w:rsidRPr="00EF36C3">
        <w:rPr>
          <w:rFonts w:ascii="Times New Roman" w:eastAsia="Times New Roman" w:hAnsi="Times New Roman" w:cs="Times New Roman"/>
          <w:i/>
          <w:kern w:val="0"/>
          <w:sz w:val="24"/>
          <w:szCs w:val="24"/>
          <w:lang w:val="en-US" w:eastAsia="ru-RU"/>
          <w14:ligatures w14:val="none"/>
        </w:rPr>
        <w:t xml:space="preserve">unfavorable </w:t>
      </w:r>
      <w:r w:rsidR="00B22705" w:rsidRPr="00EF36C3">
        <w:rPr>
          <w:rFonts w:ascii="Times New Roman" w:eastAsia="Times New Roman" w:hAnsi="Times New Roman" w:cs="Times New Roman"/>
          <w:i/>
          <w:kern w:val="0"/>
          <w:sz w:val="24"/>
          <w:szCs w:val="24"/>
          <w:lang w:val="en-US" w:eastAsia="ru-RU"/>
          <w14:ligatures w14:val="none"/>
        </w:rPr>
        <w:t>were 3 regions</w:t>
      </w:r>
      <w:r w:rsidR="00D2093B" w:rsidRPr="00EF36C3">
        <w:rPr>
          <w:rFonts w:ascii="Times New Roman" w:eastAsia="Times New Roman" w:hAnsi="Times New Roman" w:cs="Times New Roman"/>
          <w:i/>
          <w:kern w:val="0"/>
          <w:sz w:val="24"/>
          <w:szCs w:val="24"/>
          <w:lang w:val="en-US" w:eastAsia="ru-RU"/>
          <w14:ligatures w14:val="none"/>
        </w:rPr>
        <w:t xml:space="preserve">: </w:t>
      </w:r>
      <w:r w:rsidR="00B22705" w:rsidRPr="00EF36C3">
        <w:rPr>
          <w:rFonts w:ascii="Times New Roman" w:eastAsia="Times New Roman" w:hAnsi="Times New Roman" w:cs="Times New Roman"/>
          <w:i/>
          <w:kern w:val="0"/>
          <w:sz w:val="24"/>
          <w:szCs w:val="24"/>
          <w:lang w:val="en-US" w:eastAsia="ru-RU"/>
          <w14:ligatures w14:val="none"/>
        </w:rPr>
        <w:t>Jewish Autonomous Oblast, Republi</w:t>
      </w:r>
      <w:r w:rsidR="00D2093B" w:rsidRPr="00EF36C3">
        <w:rPr>
          <w:rFonts w:ascii="Times New Roman" w:eastAsia="Times New Roman" w:hAnsi="Times New Roman" w:cs="Times New Roman"/>
          <w:i/>
          <w:kern w:val="0"/>
          <w:sz w:val="24"/>
          <w:szCs w:val="24"/>
          <w:lang w:val="en-US" w:eastAsia="ru-RU"/>
          <w14:ligatures w14:val="none"/>
        </w:rPr>
        <w:t xml:space="preserve">c of </w:t>
      </w:r>
      <w:proofErr w:type="spellStart"/>
      <w:r w:rsidR="00D2093B" w:rsidRPr="00EF36C3">
        <w:rPr>
          <w:rFonts w:ascii="Times New Roman" w:eastAsia="Times New Roman" w:hAnsi="Times New Roman" w:cs="Times New Roman"/>
          <w:i/>
          <w:kern w:val="0"/>
          <w:sz w:val="24"/>
          <w:szCs w:val="24"/>
          <w:lang w:val="en-US" w:eastAsia="ru-RU"/>
          <w14:ligatures w14:val="none"/>
        </w:rPr>
        <w:t>Tyva</w:t>
      </w:r>
      <w:proofErr w:type="spellEnd"/>
      <w:r w:rsidR="00D2093B" w:rsidRPr="00EF36C3">
        <w:rPr>
          <w:rFonts w:ascii="Times New Roman" w:eastAsia="Times New Roman" w:hAnsi="Times New Roman" w:cs="Times New Roman"/>
          <w:i/>
          <w:kern w:val="0"/>
          <w:sz w:val="24"/>
          <w:szCs w:val="24"/>
          <w:lang w:val="en-US" w:eastAsia="ru-RU"/>
          <w14:ligatures w14:val="none"/>
        </w:rPr>
        <w:t>, Republic of Dagestan</w:t>
      </w:r>
      <w:r w:rsidR="00B22705" w:rsidRPr="00EF36C3">
        <w:rPr>
          <w:rFonts w:ascii="Times New Roman" w:eastAsia="Times New Roman" w:hAnsi="Times New Roman" w:cs="Times New Roman"/>
          <w:i/>
          <w:kern w:val="0"/>
          <w:sz w:val="24"/>
          <w:szCs w:val="24"/>
          <w:lang w:val="en-US" w:eastAsia="ru-RU"/>
          <w14:ligatures w14:val="none"/>
        </w:rPr>
        <w:t xml:space="preserve">. Consistently </w:t>
      </w:r>
      <w:r w:rsidR="00D2093B" w:rsidRPr="00EF36C3">
        <w:rPr>
          <w:rFonts w:ascii="Times New Roman" w:eastAsia="Times New Roman" w:hAnsi="Times New Roman" w:cs="Times New Roman"/>
          <w:i/>
          <w:kern w:val="0"/>
          <w:sz w:val="24"/>
          <w:szCs w:val="24"/>
          <w:lang w:val="en-US" w:eastAsia="ru-RU"/>
          <w14:ligatures w14:val="none"/>
        </w:rPr>
        <w:t xml:space="preserve">favorable </w:t>
      </w:r>
      <w:r w:rsidR="00B22705" w:rsidRPr="00EF36C3">
        <w:rPr>
          <w:rFonts w:ascii="Times New Roman" w:eastAsia="Times New Roman" w:hAnsi="Times New Roman" w:cs="Times New Roman"/>
          <w:i/>
          <w:kern w:val="0"/>
          <w:sz w:val="24"/>
          <w:szCs w:val="24"/>
          <w:lang w:val="en-US" w:eastAsia="ru-RU"/>
          <w14:ligatures w14:val="none"/>
        </w:rPr>
        <w:t>were 2 regions</w:t>
      </w:r>
      <w:r w:rsidR="00D2093B" w:rsidRPr="00EF36C3">
        <w:rPr>
          <w:rFonts w:ascii="Times New Roman" w:eastAsia="Times New Roman" w:hAnsi="Times New Roman" w:cs="Times New Roman"/>
          <w:i/>
          <w:kern w:val="0"/>
          <w:sz w:val="24"/>
          <w:szCs w:val="24"/>
          <w:lang w:val="en-US" w:eastAsia="ru-RU"/>
          <w14:ligatures w14:val="none"/>
        </w:rPr>
        <w:t xml:space="preserve">: </w:t>
      </w:r>
      <w:r w:rsidR="00B22705" w:rsidRPr="00EF36C3">
        <w:rPr>
          <w:rFonts w:ascii="Times New Roman" w:eastAsia="Times New Roman" w:hAnsi="Times New Roman" w:cs="Times New Roman"/>
          <w:i/>
          <w:kern w:val="0"/>
          <w:sz w:val="24"/>
          <w:szCs w:val="24"/>
          <w:lang w:val="en-US" w:eastAsia="ru-RU"/>
          <w14:ligatures w14:val="none"/>
        </w:rPr>
        <w:t xml:space="preserve">Chuvash Republic, Saint </w:t>
      </w:r>
      <w:r w:rsidR="00D2093B" w:rsidRPr="00EF36C3">
        <w:rPr>
          <w:rFonts w:ascii="Times New Roman" w:eastAsia="Times New Roman" w:hAnsi="Times New Roman" w:cs="Times New Roman"/>
          <w:i/>
          <w:kern w:val="0"/>
          <w:sz w:val="24"/>
          <w:szCs w:val="24"/>
          <w:lang w:val="en-US" w:eastAsia="ru-RU"/>
          <w14:ligatures w14:val="none"/>
        </w:rPr>
        <w:t>Petersburg</w:t>
      </w:r>
      <w:r w:rsidR="00B22705" w:rsidRPr="00EF36C3">
        <w:rPr>
          <w:rFonts w:ascii="Times New Roman" w:eastAsia="Times New Roman" w:hAnsi="Times New Roman" w:cs="Times New Roman"/>
          <w:i/>
          <w:kern w:val="0"/>
          <w:sz w:val="24"/>
          <w:szCs w:val="24"/>
          <w:lang w:val="en-US" w:eastAsia="ru-RU"/>
          <w14:ligatures w14:val="none"/>
        </w:rPr>
        <w:t xml:space="preserve">, and relatively </w:t>
      </w:r>
      <w:r w:rsidR="00D2093B" w:rsidRPr="00EF36C3">
        <w:rPr>
          <w:rFonts w:ascii="Times New Roman" w:eastAsia="Times New Roman" w:hAnsi="Times New Roman" w:cs="Times New Roman"/>
          <w:i/>
          <w:kern w:val="0"/>
          <w:sz w:val="24"/>
          <w:szCs w:val="24"/>
          <w:lang w:val="en-US" w:eastAsia="ru-RU"/>
          <w14:ligatures w14:val="none"/>
        </w:rPr>
        <w:t xml:space="preserve">favorable </w:t>
      </w:r>
      <w:r w:rsidR="00B22705" w:rsidRPr="00EF36C3">
        <w:rPr>
          <w:rFonts w:ascii="Times New Roman" w:eastAsia="Times New Roman" w:hAnsi="Times New Roman" w:cs="Times New Roman"/>
          <w:i/>
          <w:kern w:val="0"/>
          <w:sz w:val="24"/>
          <w:szCs w:val="24"/>
          <w:lang w:val="en-US" w:eastAsia="ru-RU"/>
          <w14:ligatures w14:val="none"/>
        </w:rPr>
        <w:t xml:space="preserve">— 6 regions. Cluster analysis identified 4 </w:t>
      </w:r>
      <w:r w:rsidR="00203FB1" w:rsidRPr="00EF36C3">
        <w:rPr>
          <w:rFonts w:ascii="Times New Roman" w:eastAsia="Times New Roman" w:hAnsi="Times New Roman" w:cs="Times New Roman"/>
          <w:i/>
          <w:kern w:val="0"/>
          <w:sz w:val="24"/>
          <w:szCs w:val="24"/>
          <w:lang w:val="en-US" w:eastAsia="ru-RU"/>
          <w14:ligatures w14:val="none"/>
        </w:rPr>
        <w:t xml:space="preserve">dynamics </w:t>
      </w:r>
      <w:r w:rsidR="00B22705" w:rsidRPr="00EF36C3">
        <w:rPr>
          <w:rFonts w:ascii="Times New Roman" w:eastAsia="Times New Roman" w:hAnsi="Times New Roman" w:cs="Times New Roman"/>
          <w:i/>
          <w:kern w:val="0"/>
          <w:sz w:val="24"/>
          <w:szCs w:val="24"/>
          <w:lang w:val="en-US" w:eastAsia="ru-RU"/>
          <w14:ligatures w14:val="none"/>
        </w:rPr>
        <w:t xml:space="preserve">types: </w:t>
      </w:r>
      <w:r w:rsidR="00203FB1" w:rsidRPr="00EF36C3">
        <w:rPr>
          <w:rFonts w:ascii="Times New Roman" w:eastAsia="Times New Roman" w:hAnsi="Times New Roman" w:cs="Times New Roman"/>
          <w:i/>
          <w:kern w:val="0"/>
          <w:sz w:val="24"/>
          <w:szCs w:val="24"/>
          <w:lang w:val="en-US" w:eastAsia="ru-RU"/>
          <w14:ligatures w14:val="none"/>
        </w:rPr>
        <w:t>c</w:t>
      </w:r>
      <w:r w:rsidR="00B22705" w:rsidRPr="00EF36C3">
        <w:rPr>
          <w:rFonts w:ascii="Times New Roman" w:eastAsia="Times New Roman" w:hAnsi="Times New Roman" w:cs="Times New Roman"/>
          <w:i/>
          <w:kern w:val="0"/>
          <w:sz w:val="24"/>
          <w:szCs w:val="24"/>
          <w:lang w:val="en-US" w:eastAsia="ru-RU"/>
          <w14:ligatures w14:val="none"/>
        </w:rPr>
        <w:t xml:space="preserve">luster 1 (low baseline level, sustained decline) — 23 regions (27.1%); </w:t>
      </w:r>
      <w:r w:rsidR="00203FB1" w:rsidRPr="00EF36C3">
        <w:rPr>
          <w:rFonts w:ascii="Times New Roman" w:eastAsia="Times New Roman" w:hAnsi="Times New Roman" w:cs="Times New Roman"/>
          <w:i/>
          <w:kern w:val="0"/>
          <w:sz w:val="24"/>
          <w:szCs w:val="24"/>
          <w:lang w:val="en-US" w:eastAsia="ru-RU"/>
          <w14:ligatures w14:val="none"/>
        </w:rPr>
        <w:t>c</w:t>
      </w:r>
      <w:r w:rsidR="00B22705" w:rsidRPr="00EF36C3">
        <w:rPr>
          <w:rFonts w:ascii="Times New Roman" w:eastAsia="Times New Roman" w:hAnsi="Times New Roman" w:cs="Times New Roman"/>
          <w:i/>
          <w:kern w:val="0"/>
          <w:sz w:val="24"/>
          <w:szCs w:val="24"/>
          <w:lang w:val="en-US" w:eastAsia="ru-RU"/>
          <w14:ligatures w14:val="none"/>
        </w:rPr>
        <w:t xml:space="preserve">luster 2 (high baseline level, rapid decline) — 16 regions </w:t>
      </w:r>
      <w:r w:rsidR="00B22705" w:rsidRPr="00EF36C3">
        <w:rPr>
          <w:rFonts w:ascii="Times New Roman" w:eastAsia="Times New Roman" w:hAnsi="Times New Roman" w:cs="Times New Roman"/>
          <w:i/>
          <w:kern w:val="0"/>
          <w:sz w:val="24"/>
          <w:szCs w:val="24"/>
          <w:lang w:val="en-US" w:eastAsia="ru-RU"/>
          <w14:ligatures w14:val="none"/>
        </w:rPr>
        <w:lastRenderedPageBreak/>
        <w:t xml:space="preserve">(19.3%); </w:t>
      </w:r>
      <w:r w:rsidR="00203FB1" w:rsidRPr="00EF36C3">
        <w:rPr>
          <w:rFonts w:ascii="Times New Roman" w:eastAsia="Times New Roman" w:hAnsi="Times New Roman" w:cs="Times New Roman"/>
          <w:i/>
          <w:kern w:val="0"/>
          <w:sz w:val="24"/>
          <w:szCs w:val="24"/>
          <w:lang w:val="en-US" w:eastAsia="ru-RU"/>
          <w14:ligatures w14:val="none"/>
        </w:rPr>
        <w:t>c</w:t>
      </w:r>
      <w:r w:rsidR="00B22705" w:rsidRPr="00EF36C3">
        <w:rPr>
          <w:rFonts w:ascii="Times New Roman" w:eastAsia="Times New Roman" w:hAnsi="Times New Roman" w:cs="Times New Roman"/>
          <w:i/>
          <w:kern w:val="0"/>
          <w:sz w:val="24"/>
          <w:szCs w:val="24"/>
          <w:lang w:val="en-US" w:eastAsia="ru-RU"/>
          <w14:ligatures w14:val="none"/>
        </w:rPr>
        <w:t>luster 3 (</w:t>
      </w:r>
      <w:r w:rsidR="00203FB1" w:rsidRPr="00EF36C3">
        <w:rPr>
          <w:rFonts w:ascii="Times New Roman" w:eastAsia="Times New Roman" w:hAnsi="Times New Roman" w:cs="Times New Roman"/>
          <w:i/>
          <w:kern w:val="0"/>
          <w:sz w:val="24"/>
          <w:szCs w:val="24"/>
          <w:lang w:val="en-US" w:eastAsia="ru-RU"/>
          <w14:ligatures w14:val="none"/>
        </w:rPr>
        <w:t>moderate</w:t>
      </w:r>
      <w:r w:rsidR="005A255D" w:rsidRPr="00EF36C3">
        <w:rPr>
          <w:rFonts w:ascii="Times New Roman" w:eastAsia="Times New Roman" w:hAnsi="Times New Roman" w:cs="Times New Roman"/>
          <w:i/>
          <w:kern w:val="0"/>
          <w:sz w:val="24"/>
          <w:szCs w:val="24"/>
          <w:lang w:val="en-US" w:eastAsia="ru-RU"/>
          <w14:ligatures w14:val="none"/>
        </w:rPr>
        <w:t xml:space="preserve"> baseline</w:t>
      </w:r>
      <w:r w:rsidR="00B22705" w:rsidRPr="00EF36C3">
        <w:rPr>
          <w:rFonts w:ascii="Times New Roman" w:eastAsia="Times New Roman" w:hAnsi="Times New Roman" w:cs="Times New Roman"/>
          <w:i/>
          <w:kern w:val="0"/>
          <w:sz w:val="24"/>
          <w:szCs w:val="24"/>
          <w:lang w:val="en-US" w:eastAsia="ru-RU"/>
          <w14:ligatures w14:val="none"/>
        </w:rPr>
        <w:t xml:space="preserve"> level, moderate decline) — 33 regions (39.8%); </w:t>
      </w:r>
      <w:r w:rsidR="00203FB1" w:rsidRPr="00EF36C3">
        <w:rPr>
          <w:rFonts w:ascii="Times New Roman" w:eastAsia="Times New Roman" w:hAnsi="Times New Roman" w:cs="Times New Roman"/>
          <w:i/>
          <w:kern w:val="0"/>
          <w:sz w:val="24"/>
          <w:szCs w:val="24"/>
          <w:lang w:val="en-US" w:eastAsia="ru-RU"/>
          <w14:ligatures w14:val="none"/>
        </w:rPr>
        <w:t>c</w:t>
      </w:r>
      <w:r w:rsidR="00B22705" w:rsidRPr="00EF36C3">
        <w:rPr>
          <w:rFonts w:ascii="Times New Roman" w:eastAsia="Times New Roman" w:hAnsi="Times New Roman" w:cs="Times New Roman"/>
          <w:i/>
          <w:kern w:val="0"/>
          <w:sz w:val="24"/>
          <w:szCs w:val="24"/>
          <w:lang w:val="en-US" w:eastAsia="ru-RU"/>
          <w14:ligatures w14:val="none"/>
        </w:rPr>
        <w:t xml:space="preserve">luster 4 (high </w:t>
      </w:r>
      <w:r w:rsidR="005A255D" w:rsidRPr="00EF36C3">
        <w:rPr>
          <w:rFonts w:ascii="Times New Roman" w:eastAsia="Times New Roman" w:hAnsi="Times New Roman" w:cs="Times New Roman"/>
          <w:i/>
          <w:kern w:val="0"/>
          <w:sz w:val="24"/>
          <w:szCs w:val="24"/>
          <w:lang w:val="en-US" w:eastAsia="ru-RU"/>
          <w14:ligatures w14:val="none"/>
        </w:rPr>
        <w:t xml:space="preserve">baseline </w:t>
      </w:r>
      <w:r w:rsidR="00B22705" w:rsidRPr="00EF36C3">
        <w:rPr>
          <w:rFonts w:ascii="Times New Roman" w:eastAsia="Times New Roman" w:hAnsi="Times New Roman" w:cs="Times New Roman"/>
          <w:i/>
          <w:kern w:val="0"/>
          <w:sz w:val="24"/>
          <w:szCs w:val="24"/>
          <w:lang w:val="en-US" w:eastAsia="ru-RU"/>
          <w14:ligatures w14:val="none"/>
        </w:rPr>
        <w:t xml:space="preserve">level, high mobility) — 10 regions (12.0%). </w:t>
      </w:r>
      <w:r w:rsidR="00203FB1" w:rsidRPr="00EF36C3">
        <w:rPr>
          <w:rFonts w:ascii="Times New Roman" w:eastAsia="Times New Roman" w:hAnsi="Times New Roman" w:cs="Times New Roman"/>
          <w:i/>
          <w:kern w:val="0"/>
          <w:sz w:val="24"/>
          <w:szCs w:val="24"/>
          <w:lang w:val="en-US" w:eastAsia="ru-RU"/>
          <w14:ligatures w14:val="none"/>
        </w:rPr>
        <w:t>S</w:t>
      </w:r>
      <w:r w:rsidR="00B22705" w:rsidRPr="00EF36C3">
        <w:rPr>
          <w:rFonts w:ascii="Times New Roman" w:eastAsia="Times New Roman" w:hAnsi="Times New Roman" w:cs="Times New Roman"/>
          <w:i/>
          <w:kern w:val="0"/>
          <w:sz w:val="24"/>
          <w:szCs w:val="24"/>
          <w:lang w:val="en-US" w:eastAsia="ru-RU"/>
          <w14:ligatures w14:val="none"/>
        </w:rPr>
        <w:t xml:space="preserve">tatistically significant positive correlation was </w:t>
      </w:r>
      <w:r w:rsidR="00203FB1" w:rsidRPr="00EF36C3">
        <w:rPr>
          <w:rFonts w:ascii="Times New Roman" w:eastAsia="Times New Roman" w:hAnsi="Times New Roman" w:cs="Times New Roman"/>
          <w:i/>
          <w:kern w:val="0"/>
          <w:sz w:val="24"/>
          <w:szCs w:val="24"/>
          <w:lang w:val="en-US" w:eastAsia="ru-RU"/>
          <w14:ligatures w14:val="none"/>
        </w:rPr>
        <w:t>revealed</w:t>
      </w:r>
      <w:r w:rsidR="00B22705" w:rsidRPr="00EF36C3">
        <w:rPr>
          <w:rFonts w:ascii="Times New Roman" w:eastAsia="Times New Roman" w:hAnsi="Times New Roman" w:cs="Times New Roman"/>
          <w:i/>
          <w:kern w:val="0"/>
          <w:sz w:val="24"/>
          <w:szCs w:val="24"/>
          <w:lang w:val="en-US" w:eastAsia="ru-RU"/>
          <w14:ligatures w14:val="none"/>
        </w:rPr>
        <w:t xml:space="preserve"> between long-term </w:t>
      </w:r>
      <w:r w:rsidR="00203FB1" w:rsidRPr="00EF36C3">
        <w:rPr>
          <w:rFonts w:ascii="Times New Roman" w:eastAsia="Times New Roman" w:hAnsi="Times New Roman" w:cs="Times New Roman"/>
          <w:i/>
          <w:kern w:val="0"/>
          <w:sz w:val="24"/>
          <w:szCs w:val="24"/>
          <w:lang w:val="en-US" w:eastAsia="ru-RU"/>
          <w14:ligatures w14:val="none"/>
        </w:rPr>
        <w:t>mean</w:t>
      </w:r>
      <w:r w:rsidR="00B22705" w:rsidRPr="00EF36C3">
        <w:rPr>
          <w:rFonts w:ascii="Times New Roman" w:eastAsia="Times New Roman" w:hAnsi="Times New Roman" w:cs="Times New Roman"/>
          <w:i/>
          <w:kern w:val="0"/>
          <w:sz w:val="24"/>
          <w:szCs w:val="24"/>
          <w:lang w:val="en-US" w:eastAsia="ru-RU"/>
          <w14:ligatures w14:val="none"/>
        </w:rPr>
        <w:t xml:space="preserve"> infant mortality rate and</w:t>
      </w:r>
      <w:r w:rsidR="00203FB1" w:rsidRPr="00EF36C3">
        <w:rPr>
          <w:rFonts w:ascii="Times New Roman" w:eastAsia="Times New Roman" w:hAnsi="Times New Roman" w:cs="Times New Roman"/>
          <w:i/>
          <w:kern w:val="0"/>
          <w:sz w:val="24"/>
          <w:szCs w:val="24"/>
          <w:lang w:val="en-US" w:eastAsia="ru-RU"/>
          <w14:ligatures w14:val="none"/>
        </w:rPr>
        <w:t xml:space="preserve"> its interannual variability (r=0.72; p&lt;0.001; r²=0.52). </w:t>
      </w:r>
      <w:r w:rsidRPr="00EF36C3">
        <w:rPr>
          <w:rFonts w:ascii="Times New Roman" w:eastAsia="Times New Roman" w:hAnsi="Times New Roman" w:cs="Times New Roman"/>
          <w:b/>
          <w:bCs/>
          <w:i/>
          <w:kern w:val="0"/>
          <w:sz w:val="24"/>
          <w:szCs w:val="24"/>
          <w:lang w:val="en-US" w:eastAsia="ru-RU"/>
          <w14:ligatures w14:val="none"/>
        </w:rPr>
        <w:t>Conclusion</w:t>
      </w:r>
      <w:r w:rsidR="0077541B" w:rsidRPr="00EF36C3">
        <w:rPr>
          <w:rFonts w:ascii="Times New Roman" w:eastAsia="Times New Roman" w:hAnsi="Times New Roman" w:cs="Times New Roman"/>
          <w:b/>
          <w:bCs/>
          <w:i/>
          <w:kern w:val="0"/>
          <w:sz w:val="24"/>
          <w:szCs w:val="24"/>
          <w:lang w:val="en-US" w:eastAsia="ru-RU"/>
          <w14:ligatures w14:val="none"/>
        </w:rPr>
        <w:t>.</w:t>
      </w:r>
      <w:r w:rsidR="00F34B5A" w:rsidRPr="00EF36C3">
        <w:rPr>
          <w:rFonts w:ascii="Times New Roman" w:hAnsi="Times New Roman" w:cs="Times New Roman"/>
          <w:i/>
          <w:sz w:val="24"/>
          <w:szCs w:val="24"/>
          <w:lang w:val="en-US"/>
        </w:rPr>
        <w:t xml:space="preserve"> </w:t>
      </w:r>
      <w:r w:rsidR="00BB5FFB" w:rsidRPr="00EF36C3">
        <w:rPr>
          <w:rFonts w:ascii="Times New Roman" w:eastAsia="Times New Roman" w:hAnsi="Times New Roman" w:cs="Times New Roman"/>
          <w:i/>
          <w:kern w:val="0"/>
          <w:sz w:val="24"/>
          <w:szCs w:val="24"/>
          <w:lang w:val="en-US" w:eastAsia="ru-RU"/>
          <w14:ligatures w14:val="none"/>
        </w:rPr>
        <w:t>The period from 2013 to 2025 is characterized by steady decrease in infant mortality in Russia while maintaining interregional differences and high mobility over the regions. The highlighted dynamics types can serve as the basis for differentiated approach to perinatal care management.</w:t>
      </w:r>
    </w:p>
    <w:p w14:paraId="0303C6E5" w14:textId="6BC816C5" w:rsidR="0077541B" w:rsidRPr="00EF36C3" w:rsidRDefault="00EB6AFB" w:rsidP="00B24D6D">
      <w:pPr>
        <w:shd w:val="clear" w:color="auto" w:fill="FFFFFF"/>
        <w:spacing w:after="0" w:line="360" w:lineRule="auto"/>
        <w:jc w:val="both"/>
        <w:rPr>
          <w:rFonts w:ascii="Times New Roman" w:eastAsia="Times New Roman" w:hAnsi="Times New Roman" w:cs="Times New Roman"/>
          <w:b/>
          <w:bCs/>
          <w:i/>
          <w:kern w:val="0"/>
          <w:sz w:val="24"/>
          <w:szCs w:val="24"/>
          <w:lang w:val="en-US" w:eastAsia="ru-RU"/>
          <w14:ligatures w14:val="none"/>
        </w:rPr>
      </w:pPr>
      <w:r w:rsidRPr="00EF36C3">
        <w:rPr>
          <w:rFonts w:ascii="Times New Roman" w:eastAsia="Times New Roman" w:hAnsi="Times New Roman" w:cs="Times New Roman"/>
          <w:b/>
          <w:bCs/>
          <w:i/>
          <w:kern w:val="0"/>
          <w:sz w:val="24"/>
          <w:szCs w:val="24"/>
          <w:lang w:val="en-US" w:eastAsia="ru-RU"/>
          <w14:ligatures w14:val="none"/>
        </w:rPr>
        <w:t>Keywords</w:t>
      </w:r>
      <w:r w:rsidR="0077541B" w:rsidRPr="00EF36C3">
        <w:rPr>
          <w:rFonts w:ascii="Times New Roman" w:eastAsia="Times New Roman" w:hAnsi="Times New Roman" w:cs="Times New Roman"/>
          <w:b/>
          <w:bCs/>
          <w:i/>
          <w:kern w:val="0"/>
          <w:sz w:val="24"/>
          <w:szCs w:val="24"/>
          <w:lang w:val="en-US" w:eastAsia="ru-RU"/>
          <w14:ligatures w14:val="none"/>
        </w:rPr>
        <w:t xml:space="preserve">: </w:t>
      </w:r>
      <w:r w:rsidRPr="00EF36C3">
        <w:rPr>
          <w:rFonts w:ascii="Times New Roman" w:eastAsia="Times New Roman" w:hAnsi="Times New Roman" w:cs="Times New Roman"/>
          <w:i/>
          <w:kern w:val="0"/>
          <w:sz w:val="24"/>
          <w:szCs w:val="24"/>
          <w:lang w:val="en-US" w:eastAsia="ru-RU"/>
          <w14:ligatures w14:val="none"/>
        </w:rPr>
        <w:t>infant mortality, regions of Russian Federation, interregional differences, percentile analysis, regional mobility, cluster analysis</w:t>
      </w:r>
    </w:p>
    <w:p w14:paraId="5BEEEDAE" w14:textId="5790A49E" w:rsidR="00D33CF0" w:rsidRPr="00EF36C3" w:rsidRDefault="00EB6AFB" w:rsidP="00D33CF0">
      <w:pPr>
        <w:pStyle w:val="afd"/>
        <w:spacing w:line="360" w:lineRule="auto"/>
        <w:jc w:val="both"/>
        <w:rPr>
          <w:sz w:val="24"/>
          <w:szCs w:val="24"/>
          <w:lang w:val="en-US"/>
        </w:rPr>
      </w:pPr>
      <w:r w:rsidRPr="00EF36C3">
        <w:rPr>
          <w:b/>
          <w:i/>
          <w:sz w:val="24"/>
          <w:szCs w:val="24"/>
          <w:lang w:val="en-US"/>
        </w:rPr>
        <w:t>For citation</w:t>
      </w:r>
      <w:r w:rsidR="00D33CF0" w:rsidRPr="00EF36C3">
        <w:rPr>
          <w:b/>
          <w:i/>
          <w:sz w:val="24"/>
          <w:szCs w:val="24"/>
          <w:lang w:val="en-US"/>
        </w:rPr>
        <w:t>:</w:t>
      </w:r>
      <w:r w:rsidR="00D33CF0" w:rsidRPr="00EF36C3">
        <w:rPr>
          <w:sz w:val="24"/>
          <w:szCs w:val="24"/>
          <w:lang w:val="en-US"/>
        </w:rPr>
        <w:t xml:space="preserve"> </w:t>
      </w:r>
      <w:r w:rsidRPr="00EF36C3">
        <w:rPr>
          <w:sz w:val="24"/>
          <w:szCs w:val="24"/>
          <w:lang w:val="en-US"/>
        </w:rPr>
        <w:t xml:space="preserve">Kotova Evgeniya G., Ivanov Dmitry O., Moiseeva Karina E., Alekseeva Anna V., Zastupova Anna A., </w:t>
      </w:r>
      <w:proofErr w:type="spellStart"/>
      <w:r w:rsidRPr="00EF36C3">
        <w:rPr>
          <w:sz w:val="24"/>
          <w:szCs w:val="24"/>
          <w:lang w:val="en-US"/>
        </w:rPr>
        <w:t>Kharbediya</w:t>
      </w:r>
      <w:proofErr w:type="spellEnd"/>
      <w:r w:rsidRPr="00EF36C3">
        <w:rPr>
          <w:sz w:val="24"/>
          <w:szCs w:val="24"/>
          <w:lang w:val="en-US"/>
        </w:rPr>
        <w:t xml:space="preserve"> Shalva D., </w:t>
      </w:r>
      <w:proofErr w:type="spellStart"/>
      <w:r w:rsidRPr="00EF36C3">
        <w:rPr>
          <w:sz w:val="24"/>
          <w:szCs w:val="24"/>
          <w:lang w:val="en-US"/>
        </w:rPr>
        <w:t>Berezkina</w:t>
      </w:r>
      <w:proofErr w:type="spellEnd"/>
      <w:r w:rsidRPr="00EF36C3">
        <w:rPr>
          <w:sz w:val="24"/>
          <w:szCs w:val="24"/>
          <w:lang w:val="en-US"/>
        </w:rPr>
        <w:t xml:space="preserve"> Elena N. Infant mortality in the territorial entities of Russian Federation in 2013–2025: differences, stability, and its dynamics</w:t>
      </w:r>
      <w:r w:rsidR="00D33CF0" w:rsidRPr="00EF36C3">
        <w:rPr>
          <w:sz w:val="24"/>
          <w:szCs w:val="24"/>
          <w:lang w:val="en-US"/>
        </w:rPr>
        <w:t xml:space="preserve">. </w:t>
      </w:r>
      <w:proofErr w:type="spellStart"/>
      <w:r w:rsidRPr="00EF36C3">
        <w:rPr>
          <w:i/>
          <w:sz w:val="24"/>
          <w:szCs w:val="24"/>
          <w:lang w:val="en-US"/>
        </w:rPr>
        <w:t>Voprosy</w:t>
      </w:r>
      <w:proofErr w:type="spellEnd"/>
      <w:r w:rsidRPr="00EF36C3">
        <w:rPr>
          <w:i/>
          <w:sz w:val="24"/>
          <w:szCs w:val="24"/>
          <w:lang w:val="en-US"/>
        </w:rPr>
        <w:t xml:space="preserve"> </w:t>
      </w:r>
      <w:proofErr w:type="spellStart"/>
      <w:r w:rsidRPr="00EF36C3">
        <w:rPr>
          <w:i/>
          <w:sz w:val="24"/>
          <w:szCs w:val="24"/>
          <w:lang w:val="en-US"/>
        </w:rPr>
        <w:t>sovremennoi</w:t>
      </w:r>
      <w:proofErr w:type="spellEnd"/>
      <w:r w:rsidRPr="00EF36C3">
        <w:rPr>
          <w:i/>
          <w:sz w:val="24"/>
          <w:szCs w:val="24"/>
          <w:lang w:val="en-US"/>
        </w:rPr>
        <w:t xml:space="preserve"> </w:t>
      </w:r>
      <w:proofErr w:type="spellStart"/>
      <w:r w:rsidRPr="00EF36C3">
        <w:rPr>
          <w:i/>
          <w:sz w:val="24"/>
          <w:szCs w:val="24"/>
          <w:lang w:val="en-US"/>
        </w:rPr>
        <w:t>pediatrii</w:t>
      </w:r>
      <w:proofErr w:type="spellEnd"/>
      <w:r w:rsidRPr="00EF36C3">
        <w:rPr>
          <w:i/>
          <w:sz w:val="24"/>
          <w:szCs w:val="24"/>
          <w:lang w:val="en-US"/>
        </w:rPr>
        <w:t xml:space="preserve"> — Current Pediatrics</w:t>
      </w:r>
      <w:r w:rsidR="00D33CF0" w:rsidRPr="00EF36C3">
        <w:rPr>
          <w:sz w:val="24"/>
          <w:szCs w:val="24"/>
          <w:lang w:val="en-US"/>
        </w:rPr>
        <w:t>. 2026;25(4):</w:t>
      </w:r>
      <w:r w:rsidR="00EF36C3" w:rsidRPr="00EF36C3">
        <w:rPr>
          <w:rFonts w:eastAsiaTheme="minorHAnsi"/>
          <w:sz w:val="24"/>
          <w:szCs w:val="24"/>
          <w:lang w:eastAsia="en-US"/>
          <w14:ligatures w14:val="standardContextual"/>
        </w:rPr>
        <w:t xml:space="preserve"> </w:t>
      </w:r>
      <w:r w:rsidR="00EF36C3" w:rsidRPr="00EF36C3">
        <w:rPr>
          <w:sz w:val="24"/>
          <w:szCs w:val="24"/>
        </w:rPr>
        <w:t xml:space="preserve">258–271. </w:t>
      </w:r>
      <w:proofErr w:type="spellStart"/>
      <w:r w:rsidR="00EF36C3" w:rsidRPr="00EF36C3">
        <w:rPr>
          <w:sz w:val="24"/>
          <w:szCs w:val="24"/>
        </w:rPr>
        <w:t>doi</w:t>
      </w:r>
      <w:proofErr w:type="spellEnd"/>
      <w:r w:rsidR="00EF36C3" w:rsidRPr="00EF36C3">
        <w:rPr>
          <w:sz w:val="24"/>
          <w:szCs w:val="24"/>
        </w:rPr>
        <w:t>: https://doi.org/10.15690/vsp.v25i4.3089</w:t>
      </w:r>
    </w:p>
    <w:p w14:paraId="0810F1AB" w14:textId="77777777" w:rsidR="0077541B" w:rsidRPr="00EF36C3" w:rsidRDefault="0077541B" w:rsidP="00B24D6D">
      <w:pPr>
        <w:shd w:val="clear" w:color="auto" w:fill="FFFFFF"/>
        <w:spacing w:after="0" w:line="360" w:lineRule="auto"/>
        <w:jc w:val="both"/>
        <w:rPr>
          <w:rFonts w:ascii="Times New Roman" w:eastAsia="Times New Roman" w:hAnsi="Times New Roman" w:cs="Times New Roman"/>
          <w:b/>
          <w:bCs/>
          <w:kern w:val="0"/>
          <w:sz w:val="24"/>
          <w:szCs w:val="24"/>
          <w:lang w:val="en-US" w:eastAsia="ru-RU"/>
          <w14:ligatures w14:val="none"/>
        </w:rPr>
      </w:pPr>
    </w:p>
    <w:p w14:paraId="7406149F" w14:textId="77777777" w:rsidR="005B7F15" w:rsidRPr="00EF36C3" w:rsidRDefault="005B7F15" w:rsidP="00B24D6D">
      <w:pPr>
        <w:shd w:val="clear" w:color="auto" w:fill="FFFFFF"/>
        <w:spacing w:after="0" w:line="360" w:lineRule="auto"/>
        <w:jc w:val="both"/>
        <w:rPr>
          <w:rFonts w:ascii="Times New Roman" w:eastAsia="Times New Roman" w:hAnsi="Times New Roman" w:cs="Times New Roman"/>
          <w:b/>
          <w:bCs/>
          <w:kern w:val="0"/>
          <w:sz w:val="24"/>
          <w:szCs w:val="24"/>
          <w:lang w:val="en-US" w:eastAsia="ru-RU"/>
          <w14:ligatures w14:val="none"/>
        </w:rPr>
      </w:pPr>
    </w:p>
    <w:p w14:paraId="4269D1D1" w14:textId="423224CA" w:rsidR="00671AF1" w:rsidRPr="00EF36C3" w:rsidRDefault="00671AF1" w:rsidP="00B24D6D">
      <w:pPr>
        <w:shd w:val="clear" w:color="auto" w:fill="FFFFFF"/>
        <w:spacing w:after="0" w:line="360" w:lineRule="auto"/>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 xml:space="preserve">Table </w:t>
      </w:r>
      <w:r w:rsidR="00A51D3E" w:rsidRPr="00EF36C3">
        <w:rPr>
          <w:rFonts w:ascii="Times New Roman" w:eastAsia="Times New Roman" w:hAnsi="Times New Roman" w:cs="Times New Roman"/>
          <w:b/>
          <w:bCs/>
          <w:kern w:val="0"/>
          <w:sz w:val="24"/>
          <w:szCs w:val="24"/>
          <w:lang w:val="en-US" w:eastAsia="ru-RU"/>
          <w14:ligatures w14:val="none"/>
        </w:rPr>
        <w:t>1</w:t>
      </w:r>
      <w:r w:rsidRPr="00EF36C3">
        <w:rPr>
          <w:rFonts w:ascii="Times New Roman" w:eastAsia="Times New Roman" w:hAnsi="Times New Roman" w:cs="Times New Roman"/>
          <w:b/>
          <w:bCs/>
          <w:kern w:val="0"/>
          <w:sz w:val="24"/>
          <w:szCs w:val="24"/>
          <w:lang w:val="en-US" w:eastAsia="ru-RU"/>
          <w14:ligatures w14:val="none"/>
        </w:rPr>
        <w:t>.</w:t>
      </w:r>
      <w:r w:rsidRPr="00EF36C3">
        <w:rPr>
          <w:rFonts w:ascii="Times New Roman" w:eastAsia="Times New Roman" w:hAnsi="Times New Roman" w:cs="Times New Roman"/>
          <w:kern w:val="0"/>
          <w:sz w:val="24"/>
          <w:szCs w:val="24"/>
          <w:lang w:val="en-US" w:eastAsia="ru-RU"/>
          <w14:ligatures w14:val="none"/>
        </w:rPr>
        <w:t xml:space="preserve"> Ranking of federal districts by long-term </w:t>
      </w:r>
      <w:r w:rsidR="00BB5FFB" w:rsidRPr="00EF36C3">
        <w:rPr>
          <w:rFonts w:ascii="Times New Roman" w:eastAsia="Times New Roman" w:hAnsi="Times New Roman" w:cs="Times New Roman"/>
          <w:kern w:val="0"/>
          <w:sz w:val="24"/>
          <w:szCs w:val="24"/>
          <w:lang w:val="en-US" w:eastAsia="ru-RU"/>
          <w14:ligatures w14:val="none"/>
        </w:rPr>
        <w:t>mean</w:t>
      </w:r>
      <w:r w:rsidRPr="00EF36C3">
        <w:rPr>
          <w:rFonts w:ascii="Times New Roman" w:eastAsia="Times New Roman" w:hAnsi="Times New Roman" w:cs="Times New Roman"/>
          <w:kern w:val="0"/>
          <w:sz w:val="24"/>
          <w:szCs w:val="24"/>
          <w:lang w:val="en-US" w:eastAsia="ru-RU"/>
          <w14:ligatures w14:val="none"/>
        </w:rPr>
        <w:t xml:space="preserve"> infant mortality rate in 2013–2025 (per 1000 live births)</w:t>
      </w:r>
    </w:p>
    <w:tbl>
      <w:tblPr>
        <w:tblStyle w:val="ac"/>
        <w:tblW w:w="0" w:type="auto"/>
        <w:tblLayout w:type="fixed"/>
        <w:tblLook w:val="04A0" w:firstRow="1" w:lastRow="0" w:firstColumn="1" w:lastColumn="0" w:noHBand="0" w:noVBand="1"/>
      </w:tblPr>
      <w:tblGrid>
        <w:gridCol w:w="1130"/>
        <w:gridCol w:w="944"/>
        <w:gridCol w:w="944"/>
        <w:gridCol w:w="944"/>
        <w:gridCol w:w="944"/>
        <w:gridCol w:w="945"/>
        <w:gridCol w:w="944"/>
        <w:gridCol w:w="944"/>
        <w:gridCol w:w="944"/>
        <w:gridCol w:w="945"/>
      </w:tblGrid>
      <w:tr w:rsidR="00B878F9" w:rsidRPr="00EF36C3" w14:paraId="57F1BFA5" w14:textId="77777777" w:rsidTr="00B878F9">
        <w:trPr>
          <w:trHeight w:val="300"/>
        </w:trPr>
        <w:tc>
          <w:tcPr>
            <w:tcW w:w="1130" w:type="dxa"/>
            <w:noWrap/>
            <w:hideMark/>
          </w:tcPr>
          <w:p w14:paraId="3A9F0D87" w14:textId="545C7951" w:rsidR="00B878F9" w:rsidRPr="00EF36C3" w:rsidRDefault="00BB5FFB" w:rsidP="00697B90">
            <w:pPr>
              <w:shd w:val="clear" w:color="auto" w:fill="FFFFFF"/>
              <w:jc w:val="both"/>
              <w:rPr>
                <w:rFonts w:ascii="Times New Roman" w:eastAsia="Times New Roman" w:hAnsi="Times New Roman" w:cs="Times New Roman"/>
                <w:b/>
                <w:kern w:val="0"/>
                <w:sz w:val="24"/>
                <w:szCs w:val="24"/>
                <w:lang w:val="en-US" w:eastAsia="ru-RU"/>
                <w14:ligatures w14:val="none"/>
              </w:rPr>
            </w:pPr>
            <w:r w:rsidRPr="00EF36C3">
              <w:rPr>
                <w:rFonts w:ascii="Times New Roman" w:eastAsia="Times New Roman" w:hAnsi="Times New Roman" w:cs="Times New Roman"/>
                <w:b/>
                <w:kern w:val="0"/>
                <w:sz w:val="24"/>
                <w:szCs w:val="24"/>
                <w:lang w:val="en-US" w:eastAsia="ru-RU"/>
                <w14:ligatures w14:val="none"/>
              </w:rPr>
              <w:t>TU</w:t>
            </w:r>
          </w:p>
        </w:tc>
        <w:tc>
          <w:tcPr>
            <w:tcW w:w="944" w:type="dxa"/>
            <w:noWrap/>
            <w:hideMark/>
          </w:tcPr>
          <w:p w14:paraId="0565EB9F" w14:textId="0244B302" w:rsidR="00B878F9" w:rsidRPr="00EF36C3" w:rsidRDefault="00BB5FFB" w:rsidP="00697B90">
            <w:pPr>
              <w:shd w:val="clear" w:color="auto" w:fill="FFFFFF"/>
              <w:jc w:val="both"/>
              <w:rPr>
                <w:rFonts w:ascii="Times New Roman" w:eastAsia="Times New Roman" w:hAnsi="Times New Roman" w:cs="Times New Roman"/>
                <w:b/>
                <w:kern w:val="0"/>
                <w:sz w:val="24"/>
                <w:szCs w:val="24"/>
                <w:lang w:val="en-US" w:eastAsia="ru-RU"/>
                <w14:ligatures w14:val="none"/>
              </w:rPr>
            </w:pPr>
            <w:r w:rsidRPr="00EF36C3">
              <w:rPr>
                <w:rFonts w:ascii="Times New Roman" w:eastAsia="Times New Roman" w:hAnsi="Times New Roman" w:cs="Times New Roman"/>
                <w:b/>
                <w:kern w:val="0"/>
                <w:sz w:val="24"/>
                <w:szCs w:val="24"/>
                <w:lang w:val="en-US" w:eastAsia="ru-RU"/>
                <w14:ligatures w14:val="none"/>
              </w:rPr>
              <w:t>RF</w:t>
            </w:r>
          </w:p>
        </w:tc>
        <w:tc>
          <w:tcPr>
            <w:tcW w:w="944" w:type="dxa"/>
            <w:noWrap/>
            <w:hideMark/>
          </w:tcPr>
          <w:p w14:paraId="320CF3BA" w14:textId="3F316EDC"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NCFD</w:t>
            </w:r>
          </w:p>
        </w:tc>
        <w:tc>
          <w:tcPr>
            <w:tcW w:w="944" w:type="dxa"/>
            <w:noWrap/>
            <w:hideMark/>
          </w:tcPr>
          <w:p w14:paraId="35EF038C" w14:textId="23BFE257"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FEFD</w:t>
            </w:r>
          </w:p>
        </w:tc>
        <w:tc>
          <w:tcPr>
            <w:tcW w:w="944" w:type="dxa"/>
            <w:noWrap/>
            <w:hideMark/>
          </w:tcPr>
          <w:p w14:paraId="2D67EC69" w14:textId="467F6EBD"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SFD</w:t>
            </w:r>
          </w:p>
        </w:tc>
        <w:tc>
          <w:tcPr>
            <w:tcW w:w="945" w:type="dxa"/>
            <w:noWrap/>
            <w:hideMark/>
          </w:tcPr>
          <w:p w14:paraId="06E55283" w14:textId="762297D2"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SFD</w:t>
            </w:r>
          </w:p>
        </w:tc>
        <w:tc>
          <w:tcPr>
            <w:tcW w:w="944" w:type="dxa"/>
            <w:noWrap/>
            <w:hideMark/>
          </w:tcPr>
          <w:p w14:paraId="269B2151" w14:textId="38814DBF"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VFD</w:t>
            </w:r>
          </w:p>
        </w:tc>
        <w:tc>
          <w:tcPr>
            <w:tcW w:w="944" w:type="dxa"/>
            <w:noWrap/>
            <w:hideMark/>
          </w:tcPr>
          <w:p w14:paraId="2859DCF8" w14:textId="4594887A"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UFD</w:t>
            </w:r>
          </w:p>
        </w:tc>
        <w:tc>
          <w:tcPr>
            <w:tcW w:w="944" w:type="dxa"/>
            <w:noWrap/>
            <w:hideMark/>
          </w:tcPr>
          <w:p w14:paraId="1A7EE6F2" w14:textId="041F11DA"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CFD</w:t>
            </w:r>
          </w:p>
        </w:tc>
        <w:tc>
          <w:tcPr>
            <w:tcW w:w="945" w:type="dxa"/>
            <w:noWrap/>
            <w:hideMark/>
          </w:tcPr>
          <w:p w14:paraId="116E8505" w14:textId="79D964AB" w:rsidR="00B878F9" w:rsidRPr="00EF36C3" w:rsidRDefault="00BB5FFB"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NWFD</w:t>
            </w:r>
          </w:p>
        </w:tc>
      </w:tr>
      <w:tr w:rsidR="00B878F9" w:rsidRPr="00EF36C3" w14:paraId="355B18F7" w14:textId="77777777" w:rsidTr="00B878F9">
        <w:trPr>
          <w:trHeight w:val="300"/>
        </w:trPr>
        <w:tc>
          <w:tcPr>
            <w:tcW w:w="1130" w:type="dxa"/>
            <w:noWrap/>
            <w:hideMark/>
          </w:tcPr>
          <w:p w14:paraId="70520AEF"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2013</w:t>
            </w:r>
          </w:p>
        </w:tc>
        <w:tc>
          <w:tcPr>
            <w:tcW w:w="944" w:type="dxa"/>
            <w:noWrap/>
            <w:hideMark/>
          </w:tcPr>
          <w:p w14:paraId="70963C9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8,2</w:t>
            </w:r>
          </w:p>
        </w:tc>
        <w:tc>
          <w:tcPr>
            <w:tcW w:w="944" w:type="dxa"/>
            <w:noWrap/>
            <w:hideMark/>
          </w:tcPr>
          <w:p w14:paraId="4E9E73E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12,2</w:t>
            </w:r>
          </w:p>
        </w:tc>
        <w:tc>
          <w:tcPr>
            <w:tcW w:w="944" w:type="dxa"/>
            <w:noWrap/>
            <w:hideMark/>
          </w:tcPr>
          <w:p w14:paraId="2FD1F84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11,0</w:t>
            </w:r>
          </w:p>
        </w:tc>
        <w:tc>
          <w:tcPr>
            <w:tcW w:w="944" w:type="dxa"/>
            <w:noWrap/>
            <w:hideMark/>
          </w:tcPr>
          <w:p w14:paraId="252EA9F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8,5</w:t>
            </w:r>
          </w:p>
        </w:tc>
        <w:tc>
          <w:tcPr>
            <w:tcW w:w="945" w:type="dxa"/>
            <w:noWrap/>
            <w:hideMark/>
          </w:tcPr>
          <w:p w14:paraId="0A3A367B"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7,9</w:t>
            </w:r>
          </w:p>
        </w:tc>
        <w:tc>
          <w:tcPr>
            <w:tcW w:w="944" w:type="dxa"/>
            <w:noWrap/>
            <w:hideMark/>
          </w:tcPr>
          <w:p w14:paraId="7648BB70"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7,5</w:t>
            </w:r>
          </w:p>
        </w:tc>
        <w:tc>
          <w:tcPr>
            <w:tcW w:w="944" w:type="dxa"/>
            <w:noWrap/>
            <w:hideMark/>
          </w:tcPr>
          <w:p w14:paraId="5F4B9EB6"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7,4</w:t>
            </w:r>
          </w:p>
        </w:tc>
        <w:tc>
          <w:tcPr>
            <w:tcW w:w="944" w:type="dxa"/>
            <w:noWrap/>
            <w:hideMark/>
          </w:tcPr>
          <w:p w14:paraId="7314A30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7,6</w:t>
            </w:r>
          </w:p>
        </w:tc>
        <w:tc>
          <w:tcPr>
            <w:tcW w:w="945" w:type="dxa"/>
            <w:noWrap/>
            <w:hideMark/>
          </w:tcPr>
          <w:p w14:paraId="79BF277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6,2</w:t>
            </w:r>
          </w:p>
        </w:tc>
      </w:tr>
      <w:tr w:rsidR="00B878F9" w:rsidRPr="00EF36C3" w14:paraId="11E24433" w14:textId="77777777" w:rsidTr="00B878F9">
        <w:trPr>
          <w:trHeight w:val="300"/>
        </w:trPr>
        <w:tc>
          <w:tcPr>
            <w:tcW w:w="1130" w:type="dxa"/>
            <w:noWrap/>
            <w:hideMark/>
          </w:tcPr>
          <w:p w14:paraId="02D98FE1"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2014</w:t>
            </w:r>
          </w:p>
        </w:tc>
        <w:tc>
          <w:tcPr>
            <w:tcW w:w="944" w:type="dxa"/>
            <w:noWrap/>
            <w:hideMark/>
          </w:tcPr>
          <w:p w14:paraId="6B1E56D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7,8</w:t>
            </w:r>
          </w:p>
        </w:tc>
        <w:tc>
          <w:tcPr>
            <w:tcW w:w="944" w:type="dxa"/>
            <w:noWrap/>
            <w:hideMark/>
          </w:tcPr>
          <w:p w14:paraId="05F57F0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11,1</w:t>
            </w:r>
          </w:p>
        </w:tc>
        <w:tc>
          <w:tcPr>
            <w:tcW w:w="944" w:type="dxa"/>
            <w:noWrap/>
            <w:hideMark/>
          </w:tcPr>
          <w:p w14:paraId="3617B13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10,4</w:t>
            </w:r>
          </w:p>
        </w:tc>
        <w:tc>
          <w:tcPr>
            <w:tcW w:w="944" w:type="dxa"/>
            <w:noWrap/>
            <w:hideMark/>
          </w:tcPr>
          <w:p w14:paraId="45F6A49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8,4</w:t>
            </w:r>
          </w:p>
        </w:tc>
        <w:tc>
          <w:tcPr>
            <w:tcW w:w="945" w:type="dxa"/>
            <w:noWrap/>
            <w:hideMark/>
          </w:tcPr>
          <w:p w14:paraId="2214CFE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8,4</w:t>
            </w:r>
          </w:p>
        </w:tc>
        <w:tc>
          <w:tcPr>
            <w:tcW w:w="944" w:type="dxa"/>
            <w:noWrap/>
            <w:hideMark/>
          </w:tcPr>
          <w:p w14:paraId="1378C0B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7,6</w:t>
            </w:r>
          </w:p>
        </w:tc>
        <w:tc>
          <w:tcPr>
            <w:tcW w:w="944" w:type="dxa"/>
            <w:noWrap/>
            <w:hideMark/>
          </w:tcPr>
          <w:p w14:paraId="1A85E04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6,7</w:t>
            </w:r>
          </w:p>
        </w:tc>
        <w:tc>
          <w:tcPr>
            <w:tcW w:w="944" w:type="dxa"/>
            <w:noWrap/>
            <w:hideMark/>
          </w:tcPr>
          <w:p w14:paraId="1CF90B2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6,5</w:t>
            </w:r>
          </w:p>
        </w:tc>
        <w:tc>
          <w:tcPr>
            <w:tcW w:w="945" w:type="dxa"/>
            <w:noWrap/>
            <w:hideMark/>
          </w:tcPr>
          <w:p w14:paraId="192DECCD"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5,8</w:t>
            </w:r>
          </w:p>
        </w:tc>
      </w:tr>
      <w:tr w:rsidR="00B878F9" w:rsidRPr="00EF36C3" w14:paraId="3F8F4B75" w14:textId="77777777" w:rsidTr="00B878F9">
        <w:trPr>
          <w:trHeight w:val="300"/>
        </w:trPr>
        <w:tc>
          <w:tcPr>
            <w:tcW w:w="1130" w:type="dxa"/>
            <w:noWrap/>
            <w:hideMark/>
          </w:tcPr>
          <w:p w14:paraId="305F1632"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2015</w:t>
            </w:r>
          </w:p>
        </w:tc>
        <w:tc>
          <w:tcPr>
            <w:tcW w:w="944" w:type="dxa"/>
            <w:noWrap/>
            <w:hideMark/>
          </w:tcPr>
          <w:p w14:paraId="0B78F7CB"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6,6</w:t>
            </w:r>
          </w:p>
        </w:tc>
        <w:tc>
          <w:tcPr>
            <w:tcW w:w="944" w:type="dxa"/>
            <w:noWrap/>
            <w:hideMark/>
          </w:tcPr>
          <w:p w14:paraId="3AC6DB3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9,3</w:t>
            </w:r>
          </w:p>
        </w:tc>
        <w:tc>
          <w:tcPr>
            <w:tcW w:w="944" w:type="dxa"/>
            <w:noWrap/>
            <w:hideMark/>
          </w:tcPr>
          <w:p w14:paraId="79D3ECB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8,8</w:t>
            </w:r>
          </w:p>
        </w:tc>
        <w:tc>
          <w:tcPr>
            <w:tcW w:w="944" w:type="dxa"/>
            <w:noWrap/>
            <w:hideMark/>
          </w:tcPr>
          <w:p w14:paraId="522C593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7,3</w:t>
            </w:r>
          </w:p>
        </w:tc>
        <w:tc>
          <w:tcPr>
            <w:tcW w:w="945" w:type="dxa"/>
            <w:noWrap/>
            <w:hideMark/>
          </w:tcPr>
          <w:p w14:paraId="0A67198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6,1</w:t>
            </w:r>
          </w:p>
        </w:tc>
        <w:tc>
          <w:tcPr>
            <w:tcW w:w="944" w:type="dxa"/>
            <w:noWrap/>
            <w:hideMark/>
          </w:tcPr>
          <w:p w14:paraId="304A15C6"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6,5</w:t>
            </w:r>
          </w:p>
        </w:tc>
        <w:tc>
          <w:tcPr>
            <w:tcW w:w="944" w:type="dxa"/>
            <w:noWrap/>
            <w:hideMark/>
          </w:tcPr>
          <w:p w14:paraId="2532115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5,5</w:t>
            </w:r>
          </w:p>
        </w:tc>
        <w:tc>
          <w:tcPr>
            <w:tcW w:w="944" w:type="dxa"/>
            <w:noWrap/>
            <w:hideMark/>
          </w:tcPr>
          <w:p w14:paraId="0CD00A3B"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5,8</w:t>
            </w:r>
          </w:p>
        </w:tc>
        <w:tc>
          <w:tcPr>
            <w:tcW w:w="945" w:type="dxa"/>
            <w:noWrap/>
            <w:hideMark/>
          </w:tcPr>
          <w:p w14:paraId="242521D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6,0</w:t>
            </w:r>
          </w:p>
        </w:tc>
      </w:tr>
      <w:tr w:rsidR="00B878F9" w:rsidRPr="00EF36C3" w14:paraId="59CE00D2" w14:textId="77777777" w:rsidTr="00B878F9">
        <w:trPr>
          <w:trHeight w:val="300"/>
        </w:trPr>
        <w:tc>
          <w:tcPr>
            <w:tcW w:w="1130" w:type="dxa"/>
            <w:noWrap/>
            <w:hideMark/>
          </w:tcPr>
          <w:p w14:paraId="774E9CFE"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2016</w:t>
            </w:r>
          </w:p>
        </w:tc>
        <w:tc>
          <w:tcPr>
            <w:tcW w:w="944" w:type="dxa"/>
            <w:noWrap/>
            <w:hideMark/>
          </w:tcPr>
          <w:p w14:paraId="2C633550"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6,0</w:t>
            </w:r>
          </w:p>
        </w:tc>
        <w:tc>
          <w:tcPr>
            <w:tcW w:w="944" w:type="dxa"/>
            <w:noWrap/>
            <w:hideMark/>
          </w:tcPr>
          <w:p w14:paraId="7500F68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9,2</w:t>
            </w:r>
          </w:p>
        </w:tc>
        <w:tc>
          <w:tcPr>
            <w:tcW w:w="944" w:type="dxa"/>
            <w:noWrap/>
            <w:hideMark/>
          </w:tcPr>
          <w:p w14:paraId="40FFA424"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6,5</w:t>
            </w:r>
          </w:p>
        </w:tc>
        <w:tc>
          <w:tcPr>
            <w:tcW w:w="944" w:type="dxa"/>
            <w:noWrap/>
            <w:hideMark/>
          </w:tcPr>
          <w:p w14:paraId="2A48CAFA"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6,6</w:t>
            </w:r>
          </w:p>
        </w:tc>
        <w:tc>
          <w:tcPr>
            <w:tcW w:w="945" w:type="dxa"/>
            <w:noWrap/>
            <w:hideMark/>
          </w:tcPr>
          <w:p w14:paraId="459FA0C0"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5,6</w:t>
            </w:r>
          </w:p>
        </w:tc>
        <w:tc>
          <w:tcPr>
            <w:tcW w:w="944" w:type="dxa"/>
            <w:noWrap/>
            <w:hideMark/>
          </w:tcPr>
          <w:p w14:paraId="17E6CDFA"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5,7</w:t>
            </w:r>
          </w:p>
        </w:tc>
        <w:tc>
          <w:tcPr>
            <w:tcW w:w="944" w:type="dxa"/>
            <w:noWrap/>
            <w:hideMark/>
          </w:tcPr>
          <w:p w14:paraId="0C78BCB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5,5</w:t>
            </w:r>
          </w:p>
        </w:tc>
        <w:tc>
          <w:tcPr>
            <w:tcW w:w="944" w:type="dxa"/>
            <w:noWrap/>
            <w:hideMark/>
          </w:tcPr>
          <w:p w14:paraId="0EEBE07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5,6</w:t>
            </w:r>
          </w:p>
        </w:tc>
        <w:tc>
          <w:tcPr>
            <w:tcW w:w="945" w:type="dxa"/>
            <w:noWrap/>
            <w:hideMark/>
          </w:tcPr>
          <w:p w14:paraId="0A0E187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4,8</w:t>
            </w:r>
          </w:p>
        </w:tc>
      </w:tr>
      <w:tr w:rsidR="00B878F9" w:rsidRPr="00EF36C3" w14:paraId="1DCBD7F0" w14:textId="77777777" w:rsidTr="00B878F9">
        <w:trPr>
          <w:trHeight w:val="300"/>
        </w:trPr>
        <w:tc>
          <w:tcPr>
            <w:tcW w:w="1130" w:type="dxa"/>
            <w:noWrap/>
            <w:hideMark/>
          </w:tcPr>
          <w:p w14:paraId="4F0265D5"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2017</w:t>
            </w:r>
          </w:p>
        </w:tc>
        <w:tc>
          <w:tcPr>
            <w:tcW w:w="944" w:type="dxa"/>
            <w:noWrap/>
            <w:hideMark/>
          </w:tcPr>
          <w:p w14:paraId="4B3F2F0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5,6</w:t>
            </w:r>
          </w:p>
        </w:tc>
        <w:tc>
          <w:tcPr>
            <w:tcW w:w="944" w:type="dxa"/>
            <w:noWrap/>
            <w:hideMark/>
          </w:tcPr>
          <w:p w14:paraId="51FC039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8,0</w:t>
            </w:r>
          </w:p>
        </w:tc>
        <w:tc>
          <w:tcPr>
            <w:tcW w:w="944" w:type="dxa"/>
            <w:noWrap/>
            <w:hideMark/>
          </w:tcPr>
          <w:p w14:paraId="4C21E4AF"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5,8</w:t>
            </w:r>
          </w:p>
        </w:tc>
        <w:tc>
          <w:tcPr>
            <w:tcW w:w="944" w:type="dxa"/>
            <w:noWrap/>
            <w:hideMark/>
          </w:tcPr>
          <w:p w14:paraId="4B4EF5F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6,4</w:t>
            </w:r>
          </w:p>
        </w:tc>
        <w:tc>
          <w:tcPr>
            <w:tcW w:w="945" w:type="dxa"/>
            <w:noWrap/>
            <w:hideMark/>
          </w:tcPr>
          <w:p w14:paraId="2F3E461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tc>
        <w:tc>
          <w:tcPr>
            <w:tcW w:w="944" w:type="dxa"/>
            <w:noWrap/>
            <w:hideMark/>
          </w:tcPr>
          <w:p w14:paraId="0313BFE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5,3</w:t>
            </w:r>
          </w:p>
        </w:tc>
        <w:tc>
          <w:tcPr>
            <w:tcW w:w="944" w:type="dxa"/>
            <w:noWrap/>
            <w:hideMark/>
          </w:tcPr>
          <w:p w14:paraId="27B5580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tc>
        <w:tc>
          <w:tcPr>
            <w:tcW w:w="944" w:type="dxa"/>
            <w:noWrap/>
            <w:hideMark/>
          </w:tcPr>
          <w:p w14:paraId="72FE17D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tc>
        <w:tc>
          <w:tcPr>
            <w:tcW w:w="945" w:type="dxa"/>
            <w:noWrap/>
            <w:hideMark/>
          </w:tcPr>
          <w:p w14:paraId="18E4D4F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r>
      <w:tr w:rsidR="00B878F9" w:rsidRPr="00EF36C3" w14:paraId="1AA07108" w14:textId="77777777" w:rsidTr="00B878F9">
        <w:trPr>
          <w:trHeight w:val="300"/>
        </w:trPr>
        <w:tc>
          <w:tcPr>
            <w:tcW w:w="1130" w:type="dxa"/>
            <w:noWrap/>
            <w:hideMark/>
          </w:tcPr>
          <w:p w14:paraId="3027C67D"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2018</w:t>
            </w:r>
          </w:p>
        </w:tc>
        <w:tc>
          <w:tcPr>
            <w:tcW w:w="944" w:type="dxa"/>
            <w:noWrap/>
            <w:hideMark/>
          </w:tcPr>
          <w:p w14:paraId="0AD9CE2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tc>
        <w:tc>
          <w:tcPr>
            <w:tcW w:w="944" w:type="dxa"/>
            <w:noWrap/>
            <w:hideMark/>
          </w:tcPr>
          <w:p w14:paraId="60C65A26"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6,9</w:t>
            </w:r>
          </w:p>
        </w:tc>
        <w:tc>
          <w:tcPr>
            <w:tcW w:w="944" w:type="dxa"/>
            <w:noWrap/>
            <w:hideMark/>
          </w:tcPr>
          <w:p w14:paraId="347D610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5,4</w:t>
            </w:r>
          </w:p>
        </w:tc>
        <w:tc>
          <w:tcPr>
            <w:tcW w:w="944" w:type="dxa"/>
            <w:noWrap/>
            <w:hideMark/>
          </w:tcPr>
          <w:p w14:paraId="4900E77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6,1</w:t>
            </w:r>
          </w:p>
        </w:tc>
        <w:tc>
          <w:tcPr>
            <w:tcW w:w="945" w:type="dxa"/>
            <w:noWrap/>
            <w:hideMark/>
          </w:tcPr>
          <w:p w14:paraId="42BCC5D4"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c>
          <w:tcPr>
            <w:tcW w:w="944" w:type="dxa"/>
            <w:noWrap/>
            <w:hideMark/>
          </w:tcPr>
          <w:p w14:paraId="5EFE2AAF"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4,8</w:t>
            </w:r>
          </w:p>
        </w:tc>
        <w:tc>
          <w:tcPr>
            <w:tcW w:w="944" w:type="dxa"/>
            <w:noWrap/>
            <w:hideMark/>
          </w:tcPr>
          <w:p w14:paraId="57B85F2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4,8</w:t>
            </w:r>
          </w:p>
        </w:tc>
        <w:tc>
          <w:tcPr>
            <w:tcW w:w="944" w:type="dxa"/>
            <w:noWrap/>
            <w:hideMark/>
          </w:tcPr>
          <w:p w14:paraId="5727445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4,8</w:t>
            </w:r>
          </w:p>
        </w:tc>
        <w:tc>
          <w:tcPr>
            <w:tcW w:w="945" w:type="dxa"/>
            <w:noWrap/>
            <w:hideMark/>
          </w:tcPr>
          <w:p w14:paraId="1876A4E4"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4,2</w:t>
            </w:r>
          </w:p>
        </w:tc>
      </w:tr>
      <w:tr w:rsidR="00B878F9" w:rsidRPr="00EF36C3" w14:paraId="30C37539" w14:textId="77777777" w:rsidTr="00B878F9">
        <w:trPr>
          <w:trHeight w:val="300"/>
        </w:trPr>
        <w:tc>
          <w:tcPr>
            <w:tcW w:w="1130" w:type="dxa"/>
            <w:noWrap/>
            <w:hideMark/>
          </w:tcPr>
          <w:p w14:paraId="181D0E36"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2019</w:t>
            </w:r>
          </w:p>
        </w:tc>
        <w:tc>
          <w:tcPr>
            <w:tcW w:w="944" w:type="dxa"/>
            <w:noWrap/>
            <w:hideMark/>
          </w:tcPr>
          <w:p w14:paraId="5AD513AD"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4,9</w:t>
            </w:r>
          </w:p>
        </w:tc>
        <w:tc>
          <w:tcPr>
            <w:tcW w:w="944" w:type="dxa"/>
            <w:noWrap/>
            <w:hideMark/>
          </w:tcPr>
          <w:p w14:paraId="3B60B51B"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6,3</w:t>
            </w:r>
          </w:p>
        </w:tc>
        <w:tc>
          <w:tcPr>
            <w:tcW w:w="944" w:type="dxa"/>
            <w:noWrap/>
            <w:hideMark/>
          </w:tcPr>
          <w:p w14:paraId="08109DCF"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5,7</w:t>
            </w:r>
          </w:p>
        </w:tc>
        <w:tc>
          <w:tcPr>
            <w:tcW w:w="944" w:type="dxa"/>
            <w:noWrap/>
            <w:hideMark/>
          </w:tcPr>
          <w:p w14:paraId="0082CF3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5,8</w:t>
            </w:r>
          </w:p>
        </w:tc>
        <w:tc>
          <w:tcPr>
            <w:tcW w:w="945" w:type="dxa"/>
            <w:noWrap/>
            <w:hideMark/>
          </w:tcPr>
          <w:p w14:paraId="3555241D"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4,3</w:t>
            </w:r>
          </w:p>
        </w:tc>
        <w:tc>
          <w:tcPr>
            <w:tcW w:w="944" w:type="dxa"/>
            <w:noWrap/>
            <w:hideMark/>
          </w:tcPr>
          <w:p w14:paraId="1E5734EB"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4,7</w:t>
            </w:r>
          </w:p>
        </w:tc>
        <w:tc>
          <w:tcPr>
            <w:tcW w:w="944" w:type="dxa"/>
            <w:noWrap/>
            <w:hideMark/>
          </w:tcPr>
          <w:p w14:paraId="1295EC2F"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c>
          <w:tcPr>
            <w:tcW w:w="944" w:type="dxa"/>
            <w:noWrap/>
            <w:hideMark/>
          </w:tcPr>
          <w:p w14:paraId="1C9289E0"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4,4</w:t>
            </w:r>
          </w:p>
        </w:tc>
        <w:tc>
          <w:tcPr>
            <w:tcW w:w="945" w:type="dxa"/>
            <w:noWrap/>
            <w:hideMark/>
          </w:tcPr>
          <w:p w14:paraId="3CC01A7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4,4</w:t>
            </w:r>
          </w:p>
        </w:tc>
      </w:tr>
      <w:tr w:rsidR="00B878F9" w:rsidRPr="00EF36C3" w14:paraId="768DA032" w14:textId="77777777" w:rsidTr="00B878F9">
        <w:trPr>
          <w:trHeight w:val="300"/>
        </w:trPr>
        <w:tc>
          <w:tcPr>
            <w:tcW w:w="1130" w:type="dxa"/>
            <w:noWrap/>
            <w:hideMark/>
          </w:tcPr>
          <w:p w14:paraId="5574D9C8"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2020</w:t>
            </w:r>
          </w:p>
        </w:tc>
        <w:tc>
          <w:tcPr>
            <w:tcW w:w="944" w:type="dxa"/>
            <w:noWrap/>
            <w:hideMark/>
          </w:tcPr>
          <w:p w14:paraId="1A5A32F7"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4,5</w:t>
            </w:r>
          </w:p>
        </w:tc>
        <w:tc>
          <w:tcPr>
            <w:tcW w:w="944" w:type="dxa"/>
            <w:noWrap/>
            <w:hideMark/>
          </w:tcPr>
          <w:p w14:paraId="1161E78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5,9</w:t>
            </w:r>
          </w:p>
        </w:tc>
        <w:tc>
          <w:tcPr>
            <w:tcW w:w="944" w:type="dxa"/>
            <w:noWrap/>
            <w:hideMark/>
          </w:tcPr>
          <w:p w14:paraId="73FAF50F"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tc>
        <w:tc>
          <w:tcPr>
            <w:tcW w:w="944" w:type="dxa"/>
            <w:noWrap/>
            <w:hideMark/>
          </w:tcPr>
          <w:p w14:paraId="7D983F4D"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5,5</w:t>
            </w:r>
          </w:p>
        </w:tc>
        <w:tc>
          <w:tcPr>
            <w:tcW w:w="945" w:type="dxa"/>
            <w:noWrap/>
            <w:hideMark/>
          </w:tcPr>
          <w:p w14:paraId="54C15AB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c>
          <w:tcPr>
            <w:tcW w:w="944" w:type="dxa"/>
            <w:noWrap/>
            <w:hideMark/>
          </w:tcPr>
          <w:p w14:paraId="18C308E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4,3</w:t>
            </w:r>
          </w:p>
        </w:tc>
        <w:tc>
          <w:tcPr>
            <w:tcW w:w="944" w:type="dxa"/>
            <w:noWrap/>
            <w:hideMark/>
          </w:tcPr>
          <w:p w14:paraId="0D399CFA"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4,0</w:t>
            </w:r>
          </w:p>
        </w:tc>
        <w:tc>
          <w:tcPr>
            <w:tcW w:w="944" w:type="dxa"/>
            <w:noWrap/>
            <w:hideMark/>
          </w:tcPr>
          <w:p w14:paraId="7647DD7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3,9</w:t>
            </w:r>
          </w:p>
        </w:tc>
        <w:tc>
          <w:tcPr>
            <w:tcW w:w="945" w:type="dxa"/>
            <w:noWrap/>
            <w:hideMark/>
          </w:tcPr>
          <w:p w14:paraId="3E08E6D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3,7</w:t>
            </w:r>
          </w:p>
        </w:tc>
      </w:tr>
      <w:tr w:rsidR="00B878F9" w:rsidRPr="00EF36C3" w14:paraId="6ED25529" w14:textId="77777777" w:rsidTr="00B878F9">
        <w:trPr>
          <w:trHeight w:val="300"/>
        </w:trPr>
        <w:tc>
          <w:tcPr>
            <w:tcW w:w="1130" w:type="dxa"/>
            <w:noWrap/>
            <w:hideMark/>
          </w:tcPr>
          <w:p w14:paraId="32479E4B"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2021</w:t>
            </w:r>
          </w:p>
        </w:tc>
        <w:tc>
          <w:tcPr>
            <w:tcW w:w="944" w:type="dxa"/>
            <w:noWrap/>
            <w:hideMark/>
          </w:tcPr>
          <w:p w14:paraId="3FDCA08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c>
          <w:tcPr>
            <w:tcW w:w="944" w:type="dxa"/>
            <w:noWrap/>
            <w:hideMark/>
          </w:tcPr>
          <w:p w14:paraId="0E07470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6,4</w:t>
            </w:r>
          </w:p>
        </w:tc>
        <w:tc>
          <w:tcPr>
            <w:tcW w:w="944" w:type="dxa"/>
            <w:noWrap/>
            <w:hideMark/>
          </w:tcPr>
          <w:p w14:paraId="483C3FF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tc>
        <w:tc>
          <w:tcPr>
            <w:tcW w:w="944" w:type="dxa"/>
            <w:noWrap/>
            <w:hideMark/>
          </w:tcPr>
          <w:p w14:paraId="4A6DD21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5,0</w:t>
            </w:r>
          </w:p>
        </w:tc>
        <w:tc>
          <w:tcPr>
            <w:tcW w:w="945" w:type="dxa"/>
            <w:noWrap/>
            <w:hideMark/>
          </w:tcPr>
          <w:p w14:paraId="7220EE5A"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tc>
        <w:tc>
          <w:tcPr>
            <w:tcW w:w="944" w:type="dxa"/>
            <w:noWrap/>
            <w:hideMark/>
          </w:tcPr>
          <w:p w14:paraId="7464EF86"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4,4</w:t>
            </w:r>
          </w:p>
        </w:tc>
        <w:tc>
          <w:tcPr>
            <w:tcW w:w="944" w:type="dxa"/>
            <w:noWrap/>
            <w:hideMark/>
          </w:tcPr>
          <w:p w14:paraId="5F45D93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4,0</w:t>
            </w:r>
          </w:p>
        </w:tc>
        <w:tc>
          <w:tcPr>
            <w:tcW w:w="944" w:type="dxa"/>
            <w:noWrap/>
            <w:hideMark/>
          </w:tcPr>
          <w:p w14:paraId="15AA343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4,0</w:t>
            </w:r>
          </w:p>
        </w:tc>
        <w:tc>
          <w:tcPr>
            <w:tcW w:w="945" w:type="dxa"/>
            <w:noWrap/>
            <w:hideMark/>
          </w:tcPr>
          <w:p w14:paraId="3DA1449F"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4,2</w:t>
            </w:r>
          </w:p>
        </w:tc>
      </w:tr>
      <w:tr w:rsidR="00B878F9" w:rsidRPr="00EF36C3" w14:paraId="443F5207" w14:textId="77777777" w:rsidTr="00B878F9">
        <w:trPr>
          <w:trHeight w:val="300"/>
        </w:trPr>
        <w:tc>
          <w:tcPr>
            <w:tcW w:w="1130" w:type="dxa"/>
            <w:noWrap/>
            <w:hideMark/>
          </w:tcPr>
          <w:p w14:paraId="1619F817"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2022</w:t>
            </w:r>
          </w:p>
        </w:tc>
        <w:tc>
          <w:tcPr>
            <w:tcW w:w="944" w:type="dxa"/>
            <w:noWrap/>
            <w:hideMark/>
          </w:tcPr>
          <w:p w14:paraId="62FB71F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4,4</w:t>
            </w:r>
          </w:p>
        </w:tc>
        <w:tc>
          <w:tcPr>
            <w:tcW w:w="944" w:type="dxa"/>
            <w:noWrap/>
            <w:hideMark/>
          </w:tcPr>
          <w:p w14:paraId="634F4C5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5,7</w:t>
            </w:r>
          </w:p>
        </w:tc>
        <w:tc>
          <w:tcPr>
            <w:tcW w:w="944" w:type="dxa"/>
            <w:noWrap/>
            <w:hideMark/>
          </w:tcPr>
          <w:p w14:paraId="742FC5D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5,3</w:t>
            </w:r>
          </w:p>
        </w:tc>
        <w:tc>
          <w:tcPr>
            <w:tcW w:w="944" w:type="dxa"/>
            <w:noWrap/>
            <w:hideMark/>
          </w:tcPr>
          <w:p w14:paraId="67C5EA6D"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5,0</w:t>
            </w:r>
          </w:p>
        </w:tc>
        <w:tc>
          <w:tcPr>
            <w:tcW w:w="945" w:type="dxa"/>
            <w:noWrap/>
            <w:hideMark/>
          </w:tcPr>
          <w:p w14:paraId="2EBF344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4,5</w:t>
            </w:r>
          </w:p>
        </w:tc>
        <w:tc>
          <w:tcPr>
            <w:tcW w:w="944" w:type="dxa"/>
            <w:noWrap/>
            <w:hideMark/>
          </w:tcPr>
          <w:p w14:paraId="7845A27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4,1</w:t>
            </w:r>
          </w:p>
        </w:tc>
        <w:tc>
          <w:tcPr>
            <w:tcW w:w="944" w:type="dxa"/>
            <w:noWrap/>
            <w:hideMark/>
          </w:tcPr>
          <w:p w14:paraId="2275C5A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4,2</w:t>
            </w:r>
          </w:p>
        </w:tc>
        <w:tc>
          <w:tcPr>
            <w:tcW w:w="944" w:type="dxa"/>
            <w:noWrap/>
            <w:hideMark/>
          </w:tcPr>
          <w:p w14:paraId="1B2C9A92"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4,0</w:t>
            </w:r>
          </w:p>
        </w:tc>
        <w:tc>
          <w:tcPr>
            <w:tcW w:w="945" w:type="dxa"/>
            <w:noWrap/>
            <w:hideMark/>
          </w:tcPr>
          <w:p w14:paraId="1932930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4,0</w:t>
            </w:r>
          </w:p>
        </w:tc>
      </w:tr>
      <w:tr w:rsidR="00B878F9" w:rsidRPr="00EF36C3" w14:paraId="74B2A7DD" w14:textId="77777777" w:rsidTr="00B878F9">
        <w:trPr>
          <w:trHeight w:val="300"/>
        </w:trPr>
        <w:tc>
          <w:tcPr>
            <w:tcW w:w="1130" w:type="dxa"/>
            <w:noWrap/>
            <w:hideMark/>
          </w:tcPr>
          <w:p w14:paraId="4C3AB241"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2023</w:t>
            </w:r>
          </w:p>
        </w:tc>
        <w:tc>
          <w:tcPr>
            <w:tcW w:w="944" w:type="dxa"/>
            <w:noWrap/>
            <w:hideMark/>
          </w:tcPr>
          <w:p w14:paraId="4C1FBB16"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4,2</w:t>
            </w:r>
          </w:p>
        </w:tc>
        <w:tc>
          <w:tcPr>
            <w:tcW w:w="944" w:type="dxa"/>
            <w:noWrap/>
            <w:hideMark/>
          </w:tcPr>
          <w:p w14:paraId="7859129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4,9</w:t>
            </w:r>
          </w:p>
        </w:tc>
        <w:tc>
          <w:tcPr>
            <w:tcW w:w="944" w:type="dxa"/>
            <w:noWrap/>
            <w:hideMark/>
          </w:tcPr>
          <w:p w14:paraId="0C2ADBF0"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c>
          <w:tcPr>
            <w:tcW w:w="944" w:type="dxa"/>
            <w:noWrap/>
            <w:hideMark/>
          </w:tcPr>
          <w:p w14:paraId="634438C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c>
          <w:tcPr>
            <w:tcW w:w="945" w:type="dxa"/>
            <w:noWrap/>
            <w:hideMark/>
          </w:tcPr>
          <w:p w14:paraId="4B4281FB"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4,1</w:t>
            </w:r>
          </w:p>
        </w:tc>
        <w:tc>
          <w:tcPr>
            <w:tcW w:w="944" w:type="dxa"/>
            <w:noWrap/>
            <w:hideMark/>
          </w:tcPr>
          <w:p w14:paraId="51815EA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3,9</w:t>
            </w:r>
          </w:p>
        </w:tc>
        <w:tc>
          <w:tcPr>
            <w:tcW w:w="944" w:type="dxa"/>
            <w:noWrap/>
            <w:hideMark/>
          </w:tcPr>
          <w:p w14:paraId="6B19697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4,0</w:t>
            </w:r>
          </w:p>
        </w:tc>
        <w:tc>
          <w:tcPr>
            <w:tcW w:w="944" w:type="dxa"/>
            <w:noWrap/>
            <w:hideMark/>
          </w:tcPr>
          <w:p w14:paraId="48F0B00F"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3,9</w:t>
            </w:r>
          </w:p>
        </w:tc>
        <w:tc>
          <w:tcPr>
            <w:tcW w:w="945" w:type="dxa"/>
            <w:noWrap/>
            <w:hideMark/>
          </w:tcPr>
          <w:p w14:paraId="549F0C96"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4,1</w:t>
            </w:r>
          </w:p>
        </w:tc>
      </w:tr>
      <w:tr w:rsidR="00B878F9" w:rsidRPr="00EF36C3" w14:paraId="38750F65" w14:textId="77777777" w:rsidTr="00B878F9">
        <w:trPr>
          <w:trHeight w:val="300"/>
        </w:trPr>
        <w:tc>
          <w:tcPr>
            <w:tcW w:w="1130" w:type="dxa"/>
            <w:noWrap/>
            <w:hideMark/>
          </w:tcPr>
          <w:p w14:paraId="04DEAD2B"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2024</w:t>
            </w:r>
          </w:p>
        </w:tc>
        <w:tc>
          <w:tcPr>
            <w:tcW w:w="944" w:type="dxa"/>
            <w:noWrap/>
            <w:hideMark/>
          </w:tcPr>
          <w:p w14:paraId="14CF8E3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4,0</w:t>
            </w:r>
          </w:p>
        </w:tc>
        <w:tc>
          <w:tcPr>
            <w:tcW w:w="944" w:type="dxa"/>
            <w:noWrap/>
            <w:hideMark/>
          </w:tcPr>
          <w:p w14:paraId="798FD04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5,2</w:t>
            </w:r>
          </w:p>
        </w:tc>
        <w:tc>
          <w:tcPr>
            <w:tcW w:w="944" w:type="dxa"/>
            <w:noWrap/>
            <w:hideMark/>
          </w:tcPr>
          <w:p w14:paraId="1D366779"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w:t>
            </w:r>
          </w:p>
        </w:tc>
        <w:tc>
          <w:tcPr>
            <w:tcW w:w="944" w:type="dxa"/>
            <w:noWrap/>
            <w:hideMark/>
          </w:tcPr>
          <w:p w14:paraId="4B2C569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4,7</w:t>
            </w:r>
          </w:p>
        </w:tc>
        <w:tc>
          <w:tcPr>
            <w:tcW w:w="945" w:type="dxa"/>
            <w:noWrap/>
            <w:hideMark/>
          </w:tcPr>
          <w:p w14:paraId="7F038DB6"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3,9</w:t>
            </w:r>
          </w:p>
        </w:tc>
        <w:tc>
          <w:tcPr>
            <w:tcW w:w="944" w:type="dxa"/>
            <w:noWrap/>
            <w:hideMark/>
          </w:tcPr>
          <w:p w14:paraId="466086AA"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3,6</w:t>
            </w:r>
          </w:p>
        </w:tc>
        <w:tc>
          <w:tcPr>
            <w:tcW w:w="944" w:type="dxa"/>
            <w:noWrap/>
            <w:hideMark/>
          </w:tcPr>
          <w:p w14:paraId="001AF1D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3,7</w:t>
            </w:r>
          </w:p>
        </w:tc>
        <w:tc>
          <w:tcPr>
            <w:tcW w:w="944" w:type="dxa"/>
            <w:noWrap/>
            <w:hideMark/>
          </w:tcPr>
          <w:p w14:paraId="24BD776A"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3,5</w:t>
            </w:r>
          </w:p>
        </w:tc>
        <w:tc>
          <w:tcPr>
            <w:tcW w:w="945" w:type="dxa"/>
            <w:noWrap/>
            <w:hideMark/>
          </w:tcPr>
          <w:p w14:paraId="139AE5F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4,1</w:t>
            </w:r>
          </w:p>
        </w:tc>
      </w:tr>
      <w:tr w:rsidR="00B878F9" w:rsidRPr="00EF36C3" w14:paraId="1334AA93" w14:textId="77777777" w:rsidTr="00B878F9">
        <w:trPr>
          <w:trHeight w:val="300"/>
        </w:trPr>
        <w:tc>
          <w:tcPr>
            <w:tcW w:w="1130" w:type="dxa"/>
            <w:noWrap/>
            <w:hideMark/>
          </w:tcPr>
          <w:p w14:paraId="7DDC6749" w14:textId="77777777"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2025</w:t>
            </w:r>
          </w:p>
        </w:tc>
        <w:tc>
          <w:tcPr>
            <w:tcW w:w="944" w:type="dxa"/>
            <w:noWrap/>
            <w:hideMark/>
          </w:tcPr>
          <w:p w14:paraId="627606AE"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3,6</w:t>
            </w:r>
          </w:p>
        </w:tc>
        <w:tc>
          <w:tcPr>
            <w:tcW w:w="944" w:type="dxa"/>
            <w:noWrap/>
            <w:hideMark/>
          </w:tcPr>
          <w:p w14:paraId="64EB32F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4,4</w:t>
            </w:r>
          </w:p>
        </w:tc>
        <w:tc>
          <w:tcPr>
            <w:tcW w:w="944" w:type="dxa"/>
            <w:noWrap/>
            <w:hideMark/>
          </w:tcPr>
          <w:p w14:paraId="2E0E8A24"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3,9</w:t>
            </w:r>
          </w:p>
        </w:tc>
        <w:tc>
          <w:tcPr>
            <w:tcW w:w="944" w:type="dxa"/>
            <w:noWrap/>
            <w:hideMark/>
          </w:tcPr>
          <w:p w14:paraId="7ED6563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4,1</w:t>
            </w:r>
          </w:p>
        </w:tc>
        <w:tc>
          <w:tcPr>
            <w:tcW w:w="945" w:type="dxa"/>
            <w:noWrap/>
            <w:hideMark/>
          </w:tcPr>
          <w:p w14:paraId="7FB5DB8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3,6</w:t>
            </w:r>
          </w:p>
        </w:tc>
        <w:tc>
          <w:tcPr>
            <w:tcW w:w="944" w:type="dxa"/>
            <w:noWrap/>
            <w:hideMark/>
          </w:tcPr>
          <w:p w14:paraId="7EB3FE1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3,2</w:t>
            </w:r>
          </w:p>
        </w:tc>
        <w:tc>
          <w:tcPr>
            <w:tcW w:w="944" w:type="dxa"/>
            <w:noWrap/>
            <w:hideMark/>
          </w:tcPr>
          <w:p w14:paraId="5A27CB24"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3,5</w:t>
            </w:r>
          </w:p>
        </w:tc>
        <w:tc>
          <w:tcPr>
            <w:tcW w:w="944" w:type="dxa"/>
            <w:noWrap/>
            <w:hideMark/>
          </w:tcPr>
          <w:p w14:paraId="43A8F7A0"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3,4</w:t>
            </w:r>
          </w:p>
        </w:tc>
        <w:tc>
          <w:tcPr>
            <w:tcW w:w="945" w:type="dxa"/>
            <w:noWrap/>
            <w:hideMark/>
          </w:tcPr>
          <w:p w14:paraId="44307CE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3,7</w:t>
            </w:r>
          </w:p>
        </w:tc>
      </w:tr>
      <w:tr w:rsidR="00B878F9" w:rsidRPr="00EF36C3" w14:paraId="74BB1015" w14:textId="77777777" w:rsidTr="00B878F9">
        <w:trPr>
          <w:trHeight w:val="300"/>
        </w:trPr>
        <w:tc>
          <w:tcPr>
            <w:tcW w:w="1130" w:type="dxa"/>
            <w:noWrap/>
            <w:hideMark/>
          </w:tcPr>
          <w:p w14:paraId="66807828" w14:textId="3A4921D3" w:rsidR="00B878F9" w:rsidRPr="00EF36C3" w:rsidRDefault="00B878F9" w:rsidP="00697B90">
            <w:pPr>
              <w:shd w:val="clear" w:color="auto" w:fill="FFFFFF"/>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Средний</w:t>
            </w:r>
            <w:r w:rsidR="00317FE0" w:rsidRPr="00EF36C3">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w:t>
            </w:r>
            <w:r w:rsidR="00317FE0" w:rsidRPr="00EF36C3">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i/>
                <w:kern w:val="0"/>
                <w:sz w:val="24"/>
                <w:szCs w:val="24"/>
                <w:lang w:eastAsia="ru-RU"/>
                <w14:ligatures w14:val="none"/>
              </w:rPr>
              <w:t>σ</w:t>
            </w:r>
          </w:p>
        </w:tc>
        <w:tc>
          <w:tcPr>
            <w:tcW w:w="944" w:type="dxa"/>
            <w:noWrap/>
            <w:hideMark/>
          </w:tcPr>
          <w:p w14:paraId="1A73A76D"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5,34 ± 1,36</w:t>
            </w:r>
          </w:p>
        </w:tc>
        <w:tc>
          <w:tcPr>
            <w:tcW w:w="944" w:type="dxa"/>
            <w:noWrap/>
            <w:hideMark/>
          </w:tcPr>
          <w:p w14:paraId="61EAB738"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7,45 ± 2,38</w:t>
            </w:r>
          </w:p>
        </w:tc>
        <w:tc>
          <w:tcPr>
            <w:tcW w:w="944" w:type="dxa"/>
            <w:noWrap/>
            <w:hideMark/>
          </w:tcPr>
          <w:p w14:paraId="0483C92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6,44 ± 2,14</w:t>
            </w:r>
          </w:p>
        </w:tc>
        <w:tc>
          <w:tcPr>
            <w:tcW w:w="944" w:type="dxa"/>
            <w:noWrap/>
            <w:hideMark/>
          </w:tcPr>
          <w:p w14:paraId="4EC85633"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6,15 ± 1,38</w:t>
            </w:r>
          </w:p>
        </w:tc>
        <w:tc>
          <w:tcPr>
            <w:tcW w:w="945" w:type="dxa"/>
            <w:noWrap/>
            <w:hideMark/>
          </w:tcPr>
          <w:p w14:paraId="769FC07C"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5,21 ± 1,46</w:t>
            </w:r>
          </w:p>
        </w:tc>
        <w:tc>
          <w:tcPr>
            <w:tcW w:w="944" w:type="dxa"/>
            <w:noWrap/>
            <w:hideMark/>
          </w:tcPr>
          <w:p w14:paraId="69A84CB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5,13 ± 1,36</w:t>
            </w:r>
          </w:p>
        </w:tc>
        <w:tc>
          <w:tcPr>
            <w:tcW w:w="944" w:type="dxa"/>
            <w:noWrap/>
            <w:hideMark/>
          </w:tcPr>
          <w:p w14:paraId="789398BD"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5,03 ± 1,21</w:t>
            </w:r>
          </w:p>
        </w:tc>
        <w:tc>
          <w:tcPr>
            <w:tcW w:w="944" w:type="dxa"/>
            <w:noWrap/>
            <w:hideMark/>
          </w:tcPr>
          <w:p w14:paraId="51577475"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5,02 ± 1,27</w:t>
            </w:r>
          </w:p>
        </w:tc>
        <w:tc>
          <w:tcPr>
            <w:tcW w:w="945" w:type="dxa"/>
            <w:noWrap/>
            <w:hideMark/>
          </w:tcPr>
          <w:p w14:paraId="231B98A1" w14:textId="77777777" w:rsidR="00B878F9" w:rsidRPr="00EF36C3" w:rsidRDefault="00B878F9" w:rsidP="00697B90">
            <w:pPr>
              <w:shd w:val="clear" w:color="auto" w:fill="FFFFFF"/>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4,64 ± 0,82</w:t>
            </w:r>
          </w:p>
        </w:tc>
      </w:tr>
    </w:tbl>
    <w:p w14:paraId="13FB1B2F" w14:textId="664E4CFB" w:rsidR="00BB5FFB" w:rsidRPr="00EF36C3" w:rsidRDefault="00BB5FFB" w:rsidP="00B24D6D">
      <w:pPr>
        <w:pStyle w:val="ds-markdown-paragraph"/>
        <w:spacing w:before="0" w:beforeAutospacing="0" w:after="0" w:afterAutospacing="0" w:line="360" w:lineRule="auto"/>
        <w:jc w:val="both"/>
        <w:rPr>
          <w:lang w:val="en-US"/>
        </w:rPr>
      </w:pPr>
      <w:r w:rsidRPr="00EF36C3">
        <w:rPr>
          <w:i/>
          <w:lang w:val="en-US"/>
        </w:rPr>
        <w:t>Note</w:t>
      </w:r>
      <w:r w:rsidR="00317FE0" w:rsidRPr="00EF36C3">
        <w:rPr>
          <w:i/>
          <w:lang w:val="en-US"/>
        </w:rPr>
        <w:t>.</w:t>
      </w:r>
      <w:r w:rsidR="00317FE0" w:rsidRPr="00EF36C3">
        <w:rPr>
          <w:lang w:val="en-US"/>
        </w:rPr>
        <w:t xml:space="preserve"> </w:t>
      </w:r>
      <w:r w:rsidRPr="00EF36C3">
        <w:rPr>
          <w:lang w:val="en-US"/>
        </w:rPr>
        <w:t>TU (</w:t>
      </w:r>
      <w:r w:rsidR="00317FE0" w:rsidRPr="00EF36C3">
        <w:t>Тер</w:t>
      </w:r>
      <w:r w:rsidR="00317FE0" w:rsidRPr="00EF36C3">
        <w:rPr>
          <w:lang w:val="en-US"/>
        </w:rPr>
        <w:t xml:space="preserve">. </w:t>
      </w:r>
      <w:r w:rsidR="00317FE0" w:rsidRPr="00EF36C3">
        <w:t>ЕД</w:t>
      </w:r>
      <w:r w:rsidRPr="00EF36C3">
        <w:rPr>
          <w:lang w:val="en-US"/>
        </w:rPr>
        <w:t>)</w:t>
      </w:r>
      <w:r w:rsidR="00317FE0" w:rsidRPr="00EF36C3">
        <w:rPr>
          <w:lang w:val="en-US"/>
        </w:rPr>
        <w:t xml:space="preserve"> — </w:t>
      </w:r>
      <w:r w:rsidRPr="00EF36C3">
        <w:rPr>
          <w:lang w:val="en-US"/>
        </w:rPr>
        <w:t>territorial unit</w:t>
      </w:r>
      <w:r w:rsidR="00317FE0" w:rsidRPr="00EF36C3">
        <w:rPr>
          <w:lang w:val="en-US"/>
        </w:rPr>
        <w:t xml:space="preserve">; </w:t>
      </w:r>
      <w:r w:rsidRPr="00EF36C3">
        <w:rPr>
          <w:lang w:val="en-US"/>
        </w:rPr>
        <w:t>RF (</w:t>
      </w:r>
      <w:r w:rsidRPr="00EF36C3">
        <w:t>РФ</w:t>
      </w:r>
      <w:r w:rsidRPr="00EF36C3">
        <w:rPr>
          <w:lang w:val="en-US"/>
        </w:rPr>
        <w:t>) — Russian Federation; NCFD (</w:t>
      </w:r>
      <w:r w:rsidRPr="00EF36C3">
        <w:t>СКФО</w:t>
      </w:r>
      <w:r w:rsidRPr="00EF36C3">
        <w:rPr>
          <w:lang w:val="en-US"/>
        </w:rPr>
        <w:t>) — North Caucasus Federal District; FEFD (</w:t>
      </w:r>
      <w:r w:rsidRPr="00EF36C3">
        <w:t>ДФО</w:t>
      </w:r>
      <w:r w:rsidRPr="00EF36C3">
        <w:rPr>
          <w:lang w:val="en-US"/>
        </w:rPr>
        <w:t>) — Far Eastern Federal District; SFD (</w:t>
      </w:r>
      <w:r w:rsidRPr="00EF36C3">
        <w:t>СФО</w:t>
      </w:r>
      <w:r w:rsidRPr="00EF36C3">
        <w:rPr>
          <w:lang w:val="en-US"/>
        </w:rPr>
        <w:t>) — Siberian Federal District; SFD (</w:t>
      </w:r>
      <w:r w:rsidRPr="00EF36C3">
        <w:t>ЮФО</w:t>
      </w:r>
      <w:r w:rsidRPr="00EF36C3">
        <w:rPr>
          <w:lang w:val="en-US"/>
        </w:rPr>
        <w:t>) — Southern Federal District; VFD (</w:t>
      </w:r>
      <w:r w:rsidRPr="00EF36C3">
        <w:t>ПФО</w:t>
      </w:r>
      <w:r w:rsidRPr="00EF36C3">
        <w:rPr>
          <w:lang w:val="en-US"/>
        </w:rPr>
        <w:t>) — Volga Federal District; UFD (</w:t>
      </w:r>
      <w:r w:rsidRPr="00EF36C3">
        <w:t>УФО</w:t>
      </w:r>
      <w:r w:rsidRPr="00EF36C3">
        <w:rPr>
          <w:lang w:val="en-US"/>
        </w:rPr>
        <w:t>) — Ural Federal District; CFD (</w:t>
      </w:r>
      <w:r w:rsidRPr="00EF36C3">
        <w:t>ЦФО</w:t>
      </w:r>
      <w:r w:rsidRPr="00EF36C3">
        <w:rPr>
          <w:lang w:val="en-US"/>
        </w:rPr>
        <w:t>) — Central Federal District; NWFD (</w:t>
      </w:r>
      <w:r w:rsidRPr="00EF36C3">
        <w:t>СЗФО</w:t>
      </w:r>
      <w:r w:rsidRPr="00EF36C3">
        <w:rPr>
          <w:lang w:val="en-US"/>
        </w:rPr>
        <w:t>) — Northwestern Federal District.</w:t>
      </w:r>
    </w:p>
    <w:p w14:paraId="1AD506A7" w14:textId="77777777" w:rsidR="00BB5FFB" w:rsidRPr="00EF36C3" w:rsidRDefault="00BB5FFB" w:rsidP="00B24D6D">
      <w:pPr>
        <w:pStyle w:val="ds-markdown-paragraph"/>
        <w:spacing w:before="0" w:beforeAutospacing="0" w:after="0" w:afterAutospacing="0" w:line="360" w:lineRule="auto"/>
        <w:jc w:val="both"/>
        <w:rPr>
          <w:lang w:val="en-US"/>
        </w:rPr>
      </w:pPr>
    </w:p>
    <w:p w14:paraId="625D61C0" w14:textId="77777777" w:rsidR="00BB5FFB" w:rsidRPr="00EF36C3" w:rsidRDefault="00BB5FFB" w:rsidP="00B24D6D">
      <w:pPr>
        <w:pStyle w:val="ds-markdown-paragraph"/>
        <w:spacing w:before="0" w:beforeAutospacing="0" w:after="0" w:afterAutospacing="0" w:line="360" w:lineRule="auto"/>
        <w:jc w:val="both"/>
        <w:rPr>
          <w:lang w:val="en-US"/>
        </w:rPr>
      </w:pPr>
    </w:p>
    <w:p w14:paraId="2AE9F9CB" w14:textId="40485D04" w:rsidR="00186BF2" w:rsidRPr="00EF36C3" w:rsidRDefault="00186BF2" w:rsidP="00B24D6D">
      <w:pPr>
        <w:shd w:val="clear" w:color="auto" w:fill="FFFFFF"/>
        <w:spacing w:after="0" w:line="360" w:lineRule="auto"/>
        <w:jc w:val="both"/>
        <w:outlineLvl w:val="1"/>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 xml:space="preserve">Table </w:t>
      </w:r>
      <w:r w:rsidR="008C0945" w:rsidRPr="00EF36C3">
        <w:rPr>
          <w:rFonts w:ascii="Times New Roman" w:eastAsia="Times New Roman" w:hAnsi="Times New Roman" w:cs="Times New Roman"/>
          <w:b/>
          <w:bCs/>
          <w:kern w:val="0"/>
          <w:sz w:val="24"/>
          <w:szCs w:val="24"/>
          <w:lang w:val="en-US" w:eastAsia="ru-RU"/>
          <w14:ligatures w14:val="none"/>
        </w:rPr>
        <w:t>2</w:t>
      </w:r>
      <w:r w:rsidRPr="00EF36C3">
        <w:rPr>
          <w:rFonts w:ascii="Times New Roman" w:eastAsia="Times New Roman" w:hAnsi="Times New Roman" w:cs="Times New Roman"/>
          <w:b/>
          <w:bCs/>
          <w:kern w:val="0"/>
          <w:sz w:val="24"/>
          <w:szCs w:val="24"/>
          <w:lang w:val="en-US" w:eastAsia="ru-RU"/>
          <w14:ligatures w14:val="none"/>
        </w:rPr>
        <w:t>.</w:t>
      </w:r>
      <w:r w:rsidRPr="00EF36C3">
        <w:rPr>
          <w:rFonts w:ascii="Times New Roman" w:eastAsia="Times New Roman" w:hAnsi="Times New Roman" w:cs="Times New Roman"/>
          <w:kern w:val="0"/>
          <w:sz w:val="24"/>
          <w:szCs w:val="24"/>
          <w:lang w:val="en-US" w:eastAsia="ru-RU"/>
          <w14:ligatures w14:val="none"/>
        </w:rPr>
        <w:t xml:space="preserve"> Distribution of regions by frequency of group change index (M</w:t>
      </w:r>
      <w:r w:rsidRPr="00EF36C3">
        <w:rPr>
          <w:rFonts w:ascii="Times New Roman" w:eastAsia="Times New Roman" w:hAnsi="Times New Roman" w:cs="Times New Roman"/>
          <w:kern w:val="0"/>
          <w:sz w:val="24"/>
          <w:szCs w:val="24"/>
          <w:lang w:eastAsia="ru-RU"/>
          <w14:ligatures w14:val="none"/>
        </w:rPr>
        <w:t>ᵢ</w:t>
      </w:r>
      <w:r w:rsidRPr="00EF36C3">
        <w:rPr>
          <w:rFonts w:ascii="Times New Roman" w:eastAsia="Times New Roman" w:hAnsi="Times New Roman" w:cs="Times New Roman"/>
          <w:kern w:val="0"/>
          <w:sz w:val="24"/>
          <w:szCs w:val="24"/>
          <w:lang w:val="en-US" w:eastAsia="ru-RU"/>
          <w14:ligatures w14:val="none"/>
        </w:rPr>
        <w:t xml:space="preserve">), 2013–2025 (83 </w:t>
      </w:r>
      <w:r w:rsidR="00BB5FFB" w:rsidRPr="00EF36C3">
        <w:rPr>
          <w:rFonts w:ascii="Times New Roman" w:eastAsia="Times New Roman" w:hAnsi="Times New Roman" w:cs="Times New Roman"/>
          <w:kern w:val="0"/>
          <w:sz w:val="24"/>
          <w:szCs w:val="24"/>
          <w:lang w:val="en-US" w:eastAsia="ru-RU"/>
          <w14:ligatures w14:val="none"/>
        </w:rPr>
        <w:t>territorial</w:t>
      </w:r>
      <w:r w:rsidRPr="00EF36C3">
        <w:rPr>
          <w:rFonts w:ascii="Times New Roman" w:eastAsia="Times New Roman" w:hAnsi="Times New Roman" w:cs="Times New Roman"/>
          <w:kern w:val="0"/>
          <w:sz w:val="24"/>
          <w:szCs w:val="24"/>
          <w:lang w:val="en-US" w:eastAsia="ru-RU"/>
          <w14:ligatures w14:val="none"/>
        </w:rPr>
        <w:t xml:space="preserve"> entities)</w:t>
      </w:r>
    </w:p>
    <w:tbl>
      <w:tblPr>
        <w:tblStyle w:val="11"/>
        <w:tblW w:w="5000" w:type="pct"/>
        <w:tblLook w:val="04A0" w:firstRow="1" w:lastRow="0" w:firstColumn="1" w:lastColumn="0" w:noHBand="0" w:noVBand="1"/>
      </w:tblPr>
      <w:tblGrid>
        <w:gridCol w:w="1361"/>
        <w:gridCol w:w="1349"/>
        <w:gridCol w:w="1304"/>
        <w:gridCol w:w="5330"/>
      </w:tblGrid>
      <w:tr w:rsidR="00186BF2" w:rsidRPr="00EF36C3" w14:paraId="429134EA" w14:textId="77777777" w:rsidTr="00EF36C3">
        <w:trPr>
          <w:cantSplit/>
          <w:trHeight w:val="435"/>
        </w:trPr>
        <w:tc>
          <w:tcPr>
            <w:tcW w:w="728" w:type="pct"/>
            <w:vAlign w:val="center"/>
          </w:tcPr>
          <w:p w14:paraId="6D209BB6" w14:textId="270D33D0" w:rsidR="00186BF2" w:rsidRPr="00EF36C3" w:rsidRDefault="00BB5FFB" w:rsidP="00406109">
            <w:pPr>
              <w:jc w:val="both"/>
              <w:rPr>
                <w:rFonts w:ascii="Times New Roman" w:eastAsia="Times New Roman" w:hAnsi="Times New Roman" w:cs="Times New Roman"/>
                <w:b/>
                <w:kern w:val="0"/>
                <w:lang w:val="en-US" w:eastAsia="ru-RU"/>
                <w14:ligatures w14:val="none"/>
              </w:rPr>
            </w:pPr>
            <w:r w:rsidRPr="00EF36C3">
              <w:rPr>
                <w:rFonts w:ascii="Times New Roman" w:eastAsia="Times New Roman" w:hAnsi="Times New Roman" w:cs="Times New Roman"/>
                <w:b/>
                <w:kern w:val="0"/>
                <w:lang w:eastAsia="ru-RU"/>
                <w14:ligatures w14:val="none"/>
              </w:rPr>
              <w:t>Mᵢ</w:t>
            </w:r>
            <w:r w:rsidRPr="00EF36C3">
              <w:rPr>
                <w:rFonts w:ascii="Times New Roman" w:eastAsia="Times New Roman" w:hAnsi="Times New Roman" w:cs="Times New Roman"/>
                <w:b/>
                <w:kern w:val="0"/>
                <w:lang w:val="en-US" w:eastAsia="ru-RU"/>
                <w14:ligatures w14:val="none"/>
              </w:rPr>
              <w:t xml:space="preserve"> index</w:t>
            </w:r>
          </w:p>
        </w:tc>
        <w:tc>
          <w:tcPr>
            <w:tcW w:w="722" w:type="pct"/>
            <w:vAlign w:val="center"/>
          </w:tcPr>
          <w:p w14:paraId="17029373" w14:textId="51F37295" w:rsidR="00186BF2" w:rsidRPr="00EF36C3" w:rsidRDefault="00BB5FFB" w:rsidP="00406109">
            <w:pPr>
              <w:jc w:val="both"/>
              <w:rPr>
                <w:rFonts w:ascii="Times New Roman" w:eastAsia="Times New Roman" w:hAnsi="Times New Roman" w:cs="Times New Roman"/>
                <w:b/>
                <w:kern w:val="0"/>
                <w:lang w:val="en-US" w:eastAsia="ru-RU"/>
                <w14:ligatures w14:val="none"/>
              </w:rPr>
            </w:pPr>
            <w:r w:rsidRPr="00EF36C3">
              <w:rPr>
                <w:rFonts w:ascii="Times New Roman" w:eastAsia="Times New Roman" w:hAnsi="Times New Roman" w:cs="Times New Roman"/>
                <w:b/>
                <w:kern w:val="0"/>
                <w:lang w:val="en-US" w:eastAsia="ru-RU"/>
                <w14:ligatures w14:val="none"/>
              </w:rPr>
              <w:t>Number of transitions</w:t>
            </w:r>
          </w:p>
        </w:tc>
        <w:tc>
          <w:tcPr>
            <w:tcW w:w="698" w:type="pct"/>
            <w:vAlign w:val="center"/>
          </w:tcPr>
          <w:p w14:paraId="58DF5FD8" w14:textId="6229CCAE" w:rsidR="00186BF2" w:rsidRPr="00EF36C3" w:rsidRDefault="00BB5FFB" w:rsidP="00406109">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 xml:space="preserve">Number </w:t>
            </w:r>
            <w:proofErr w:type="spellStart"/>
            <w:r w:rsidRPr="00EF36C3">
              <w:rPr>
                <w:rFonts w:ascii="Times New Roman" w:eastAsia="Times New Roman" w:hAnsi="Times New Roman" w:cs="Times New Roman"/>
                <w:b/>
                <w:kern w:val="0"/>
                <w:lang w:eastAsia="ru-RU"/>
                <w14:ligatures w14:val="none"/>
              </w:rPr>
              <w:t>of</w:t>
            </w:r>
            <w:proofErr w:type="spellEnd"/>
            <w:r w:rsidRPr="00EF36C3">
              <w:rPr>
                <w:rFonts w:ascii="Times New Roman" w:eastAsia="Times New Roman" w:hAnsi="Times New Roman" w:cs="Times New Roman"/>
                <w:b/>
                <w:kern w:val="0"/>
                <w:lang w:eastAsia="ru-RU"/>
                <w14:ligatures w14:val="none"/>
              </w:rPr>
              <w:t xml:space="preserve"> </w:t>
            </w:r>
            <w:proofErr w:type="spellStart"/>
            <w:r w:rsidRPr="00EF36C3">
              <w:rPr>
                <w:rFonts w:ascii="Times New Roman" w:eastAsia="Times New Roman" w:hAnsi="Times New Roman" w:cs="Times New Roman"/>
                <w:b/>
                <w:kern w:val="0"/>
                <w:lang w:eastAsia="ru-RU"/>
                <w14:ligatures w14:val="none"/>
              </w:rPr>
              <w:t>regions</w:t>
            </w:r>
            <w:proofErr w:type="spellEnd"/>
            <w:r w:rsidRPr="00EF36C3">
              <w:rPr>
                <w:rFonts w:ascii="Times New Roman" w:eastAsia="Times New Roman" w:hAnsi="Times New Roman" w:cs="Times New Roman"/>
                <w:b/>
                <w:kern w:val="0"/>
                <w:lang w:eastAsia="ru-RU"/>
                <w14:ligatures w14:val="none"/>
              </w:rPr>
              <w:t xml:space="preserve"> / </w:t>
            </w:r>
            <w:proofErr w:type="spellStart"/>
            <w:r w:rsidRPr="00EF36C3">
              <w:rPr>
                <w:rFonts w:ascii="Times New Roman" w:eastAsia="Times New Roman" w:hAnsi="Times New Roman" w:cs="Times New Roman"/>
                <w:b/>
                <w:kern w:val="0"/>
                <w:lang w:eastAsia="ru-RU"/>
                <w14:ligatures w14:val="none"/>
              </w:rPr>
              <w:t>part</w:t>
            </w:r>
            <w:proofErr w:type="spellEnd"/>
          </w:p>
        </w:tc>
        <w:tc>
          <w:tcPr>
            <w:tcW w:w="2851" w:type="pct"/>
            <w:vAlign w:val="center"/>
          </w:tcPr>
          <w:p w14:paraId="0C6CBCBC" w14:textId="7307A79D" w:rsidR="00186BF2" w:rsidRPr="00EF36C3" w:rsidRDefault="00BB5FFB" w:rsidP="00406109">
            <w:pPr>
              <w:jc w:val="both"/>
              <w:rPr>
                <w:rFonts w:ascii="Times New Roman" w:eastAsia="Times New Roman" w:hAnsi="Times New Roman" w:cs="Times New Roman"/>
                <w:b/>
                <w:kern w:val="0"/>
                <w:lang w:val="en-US" w:eastAsia="ru-RU"/>
                <w14:ligatures w14:val="none"/>
              </w:rPr>
            </w:pPr>
            <w:r w:rsidRPr="00EF36C3">
              <w:rPr>
                <w:rFonts w:ascii="Times New Roman" w:eastAsia="Times New Roman" w:hAnsi="Times New Roman" w:cs="Times New Roman"/>
                <w:b/>
                <w:kern w:val="0"/>
                <w:lang w:val="en-US" w:eastAsia="ru-RU"/>
                <w14:ligatures w14:val="none"/>
              </w:rPr>
              <w:t>Regions</w:t>
            </w:r>
          </w:p>
        </w:tc>
      </w:tr>
      <w:tr w:rsidR="00BB5FFB" w:rsidRPr="00EF36C3" w14:paraId="2136C5F9" w14:textId="77777777" w:rsidTr="00EF36C3">
        <w:tc>
          <w:tcPr>
            <w:tcW w:w="728" w:type="pct"/>
            <w:hideMark/>
          </w:tcPr>
          <w:p w14:paraId="57A7CCD3"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0,00</w:t>
            </w:r>
          </w:p>
        </w:tc>
        <w:tc>
          <w:tcPr>
            <w:tcW w:w="722" w:type="pct"/>
            <w:hideMark/>
          </w:tcPr>
          <w:p w14:paraId="5B698FFF"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0</w:t>
            </w:r>
          </w:p>
        </w:tc>
        <w:tc>
          <w:tcPr>
            <w:tcW w:w="698" w:type="pct"/>
            <w:hideMark/>
          </w:tcPr>
          <w:p w14:paraId="7BC5FF34" w14:textId="2CA6073D"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1 / 1,2%</w:t>
            </w:r>
          </w:p>
        </w:tc>
        <w:tc>
          <w:tcPr>
            <w:tcW w:w="2851" w:type="pct"/>
            <w:hideMark/>
          </w:tcPr>
          <w:p w14:paraId="75DC585C" w14:textId="3F237B90" w:rsidR="00BB5FFB" w:rsidRPr="00EF36C3" w:rsidRDefault="00BB5FFB" w:rsidP="00BB5FFB">
            <w:pPr>
              <w:jc w:val="both"/>
              <w:rPr>
                <w:rFonts w:ascii="Times New Roman" w:eastAsia="Times New Roman" w:hAnsi="Times New Roman" w:cs="Times New Roman"/>
                <w:kern w:val="0"/>
                <w:lang w:eastAsia="ru-RU"/>
                <w14:ligatures w14:val="none"/>
              </w:rPr>
            </w:pPr>
            <w:proofErr w:type="spellStart"/>
            <w:r w:rsidRPr="00EF36C3">
              <w:rPr>
                <w:rFonts w:ascii="Times New Roman" w:eastAsia="Times New Roman" w:hAnsi="Times New Roman" w:cs="Times New Roman"/>
                <w:kern w:val="0"/>
                <w:lang w:eastAsia="ru-RU"/>
                <w14:ligatures w14:val="none"/>
              </w:rPr>
              <w:t>Chukotka</w:t>
            </w:r>
            <w:proofErr w:type="spellEnd"/>
            <w:r w:rsidRPr="00EF36C3">
              <w:rPr>
                <w:rFonts w:ascii="Times New Roman" w:eastAsia="Times New Roman" w:hAnsi="Times New Roman" w:cs="Times New Roman"/>
                <w:kern w:val="0"/>
                <w:lang w:eastAsia="ru-RU"/>
                <w14:ligatures w14:val="none"/>
              </w:rPr>
              <w:t xml:space="preserve"> </w:t>
            </w:r>
            <w:proofErr w:type="spellStart"/>
            <w:r w:rsidRPr="00EF36C3">
              <w:rPr>
                <w:rFonts w:ascii="Times New Roman" w:eastAsia="Times New Roman" w:hAnsi="Times New Roman" w:cs="Times New Roman"/>
                <w:kern w:val="0"/>
                <w:lang w:eastAsia="ru-RU"/>
                <w14:ligatures w14:val="none"/>
              </w:rPr>
              <w:t>Autonomous</w:t>
            </w:r>
            <w:proofErr w:type="spellEnd"/>
            <w:r w:rsidRPr="00EF36C3">
              <w:rPr>
                <w:rFonts w:ascii="Times New Roman" w:eastAsia="Times New Roman" w:hAnsi="Times New Roman" w:cs="Times New Roman"/>
                <w:kern w:val="0"/>
                <w:lang w:eastAsia="ru-RU"/>
                <w14:ligatures w14:val="none"/>
              </w:rPr>
              <w:t xml:space="preserve"> </w:t>
            </w:r>
            <w:proofErr w:type="spellStart"/>
            <w:r w:rsidRPr="00EF36C3">
              <w:rPr>
                <w:rFonts w:ascii="Times New Roman" w:eastAsia="Times New Roman" w:hAnsi="Times New Roman" w:cs="Times New Roman"/>
                <w:kern w:val="0"/>
                <w:lang w:eastAsia="ru-RU"/>
                <w14:ligatures w14:val="none"/>
              </w:rPr>
              <w:t>Okrug</w:t>
            </w:r>
            <w:proofErr w:type="spellEnd"/>
          </w:p>
        </w:tc>
      </w:tr>
      <w:tr w:rsidR="00BB5FFB" w:rsidRPr="00EF36C3" w14:paraId="7BCAB612" w14:textId="77777777" w:rsidTr="00EF36C3">
        <w:tc>
          <w:tcPr>
            <w:tcW w:w="728" w:type="pct"/>
            <w:hideMark/>
          </w:tcPr>
          <w:p w14:paraId="4D55A15F"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0,50</w:t>
            </w:r>
          </w:p>
        </w:tc>
        <w:tc>
          <w:tcPr>
            <w:tcW w:w="722" w:type="pct"/>
            <w:hideMark/>
          </w:tcPr>
          <w:p w14:paraId="691C9107"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w:t>
            </w:r>
          </w:p>
        </w:tc>
        <w:tc>
          <w:tcPr>
            <w:tcW w:w="698" w:type="pct"/>
            <w:hideMark/>
          </w:tcPr>
          <w:p w14:paraId="07F49961"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 / 4,8%</w:t>
            </w:r>
          </w:p>
        </w:tc>
        <w:tc>
          <w:tcPr>
            <w:tcW w:w="2851" w:type="pct"/>
          </w:tcPr>
          <w:p w14:paraId="4DACDDED" w14:textId="19FE1096" w:rsidR="00BB5FFB" w:rsidRPr="00EF36C3" w:rsidRDefault="00BB5FFB" w:rsidP="00BB5FFB">
            <w:pPr>
              <w:jc w:val="both"/>
              <w:rPr>
                <w:rFonts w:ascii="Times New Roman" w:eastAsia="Times New Roman" w:hAnsi="Times New Roman" w:cs="Times New Roman"/>
                <w:kern w:val="0"/>
                <w:lang w:val="en-US" w:eastAsia="ru-RU"/>
                <w14:ligatures w14:val="none"/>
              </w:rPr>
            </w:pPr>
            <w:r w:rsidRPr="00EF36C3">
              <w:rPr>
                <w:rFonts w:ascii="Times New Roman" w:eastAsia="Times New Roman" w:hAnsi="Times New Roman" w:cs="Times New Roman"/>
                <w:kern w:val="0"/>
                <w:lang w:val="en-US" w:eastAsia="ru-RU"/>
                <w14:ligatures w14:val="none"/>
              </w:rPr>
              <w:t>Krasnodar Territory, Republic of Tatarstan, Chuvash Republic, Moscow</w:t>
            </w:r>
          </w:p>
        </w:tc>
      </w:tr>
      <w:tr w:rsidR="00BB5FFB" w:rsidRPr="00EF36C3" w14:paraId="52618C4B" w14:textId="77777777" w:rsidTr="00EF36C3">
        <w:tc>
          <w:tcPr>
            <w:tcW w:w="728" w:type="pct"/>
            <w:hideMark/>
          </w:tcPr>
          <w:p w14:paraId="2AB7BCBD"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0,58</w:t>
            </w:r>
          </w:p>
        </w:tc>
        <w:tc>
          <w:tcPr>
            <w:tcW w:w="722" w:type="pct"/>
            <w:hideMark/>
          </w:tcPr>
          <w:p w14:paraId="65D05D39"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w:t>
            </w:r>
          </w:p>
        </w:tc>
        <w:tc>
          <w:tcPr>
            <w:tcW w:w="698" w:type="pct"/>
            <w:hideMark/>
          </w:tcPr>
          <w:p w14:paraId="05954740"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13 / 15,8%</w:t>
            </w:r>
          </w:p>
        </w:tc>
        <w:tc>
          <w:tcPr>
            <w:tcW w:w="2851" w:type="pct"/>
          </w:tcPr>
          <w:p w14:paraId="4ADB192C" w14:textId="1DF136BA" w:rsidR="00BB5FFB" w:rsidRPr="00EF36C3" w:rsidRDefault="00BB5FFB" w:rsidP="00BB5FFB">
            <w:pPr>
              <w:jc w:val="both"/>
              <w:rPr>
                <w:rFonts w:ascii="Times New Roman" w:eastAsia="Times New Roman" w:hAnsi="Times New Roman" w:cs="Times New Roman"/>
                <w:kern w:val="0"/>
                <w:lang w:val="en-US" w:eastAsia="ru-RU"/>
                <w14:ligatures w14:val="none"/>
              </w:rPr>
            </w:pPr>
            <w:r w:rsidRPr="00EF36C3">
              <w:rPr>
                <w:rFonts w:ascii="Times New Roman" w:eastAsia="Times New Roman" w:hAnsi="Times New Roman" w:cs="Times New Roman"/>
                <w:kern w:val="0"/>
                <w:lang w:val="en-US" w:eastAsia="ru-RU"/>
                <w14:ligatures w14:val="none"/>
              </w:rPr>
              <w:t>Belgorod Region, Komi Republic, Lipetsk Region, Moscow Region, Leningrad Region, Kaliningrad Region, Rostov Region, Perm Territory, Tyumen Region, Republic of Dagestan, Republic of Ingushetia, Chechen Republic, St. Petersburg</w:t>
            </w:r>
          </w:p>
        </w:tc>
      </w:tr>
      <w:tr w:rsidR="00BB5FFB" w:rsidRPr="00EF36C3" w14:paraId="1FAE46D0" w14:textId="77777777" w:rsidTr="00EF36C3">
        <w:tc>
          <w:tcPr>
            <w:tcW w:w="728" w:type="pct"/>
            <w:hideMark/>
          </w:tcPr>
          <w:p w14:paraId="034FF4E3"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0,67</w:t>
            </w:r>
          </w:p>
        </w:tc>
        <w:tc>
          <w:tcPr>
            <w:tcW w:w="722" w:type="pct"/>
            <w:hideMark/>
          </w:tcPr>
          <w:p w14:paraId="2D726190"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8</w:t>
            </w:r>
          </w:p>
        </w:tc>
        <w:tc>
          <w:tcPr>
            <w:tcW w:w="698" w:type="pct"/>
            <w:hideMark/>
          </w:tcPr>
          <w:p w14:paraId="18159487"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28 / 33,7%</w:t>
            </w:r>
          </w:p>
        </w:tc>
        <w:tc>
          <w:tcPr>
            <w:tcW w:w="2851" w:type="pct"/>
          </w:tcPr>
          <w:p w14:paraId="0EEFC6E7" w14:textId="3D393C6C" w:rsidR="00BB5FFB" w:rsidRPr="00EF36C3" w:rsidRDefault="00BB5FFB" w:rsidP="00BB5FFB">
            <w:pPr>
              <w:jc w:val="both"/>
              <w:rPr>
                <w:rFonts w:ascii="Times New Roman" w:eastAsia="Times New Roman" w:hAnsi="Times New Roman" w:cs="Times New Roman"/>
                <w:kern w:val="0"/>
                <w:lang w:val="en-US" w:eastAsia="ru-RU"/>
                <w14:ligatures w14:val="none"/>
              </w:rPr>
            </w:pPr>
            <w:r w:rsidRPr="00EF36C3">
              <w:rPr>
                <w:rFonts w:ascii="Times New Roman" w:eastAsia="Times New Roman" w:hAnsi="Times New Roman" w:cs="Times New Roman"/>
                <w:kern w:val="0"/>
                <w:lang w:val="en-US" w:eastAsia="ru-RU"/>
                <w14:ligatures w14:val="none"/>
              </w:rPr>
              <w:t xml:space="preserve">Republic of Mordovia, Yaroslavl region, Pskov region, Republic of Adygea, Volgograd region, Kirov region, Nizhny Novgorod region, Orenburg region, Sverdlovsk region, Chelyabinsk region, Altai Territory, Krasnoyarsk Territory, Tomsk Region, Voronezh Region, Kursk Region, Ryazan region, Smolensk region, Tambov region, Tula region, Arkhangelsk region, Vologda Oblast, Murmansk Oblast, </w:t>
            </w:r>
            <w:proofErr w:type="spellStart"/>
            <w:r w:rsidRPr="00EF36C3">
              <w:rPr>
                <w:rFonts w:ascii="Times New Roman" w:eastAsia="Times New Roman" w:hAnsi="Times New Roman" w:cs="Times New Roman"/>
                <w:kern w:val="0"/>
                <w:lang w:val="en-US" w:eastAsia="ru-RU"/>
                <w14:ligatures w14:val="none"/>
              </w:rPr>
              <w:t>Kabardino-Balkarian</w:t>
            </w:r>
            <w:proofErr w:type="spellEnd"/>
            <w:r w:rsidRPr="00EF36C3">
              <w:rPr>
                <w:rFonts w:ascii="Times New Roman" w:eastAsia="Times New Roman" w:hAnsi="Times New Roman" w:cs="Times New Roman"/>
                <w:kern w:val="0"/>
                <w:lang w:val="en-US" w:eastAsia="ru-RU"/>
                <w14:ligatures w14:val="none"/>
              </w:rPr>
              <w:t xml:space="preserve"> Republic, </w:t>
            </w:r>
            <w:proofErr w:type="spellStart"/>
            <w:r w:rsidRPr="00EF36C3">
              <w:rPr>
                <w:rFonts w:ascii="Times New Roman" w:eastAsia="Times New Roman" w:hAnsi="Times New Roman" w:cs="Times New Roman"/>
                <w:kern w:val="0"/>
                <w:lang w:val="en-US" w:eastAsia="ru-RU"/>
                <w14:ligatures w14:val="none"/>
              </w:rPr>
              <w:t>Karachay-Cherkess</w:t>
            </w:r>
            <w:proofErr w:type="spellEnd"/>
            <w:r w:rsidRPr="00EF36C3">
              <w:rPr>
                <w:rFonts w:ascii="Times New Roman" w:eastAsia="Times New Roman" w:hAnsi="Times New Roman" w:cs="Times New Roman"/>
                <w:kern w:val="0"/>
                <w:lang w:val="en-US" w:eastAsia="ru-RU"/>
                <w14:ligatures w14:val="none"/>
              </w:rPr>
              <w:t xml:space="preserve"> Republic, Stavropol Territory, Udmurt Republic, Khanty-Mansi Autonomous Okrug</w:t>
            </w:r>
            <w:r w:rsidR="00EF36C3">
              <w:rPr>
                <w:rFonts w:ascii="Times New Roman" w:eastAsia="Times New Roman" w:hAnsi="Times New Roman" w:cs="Times New Roman"/>
                <w:kern w:val="0"/>
                <w:lang w:val="en-US" w:eastAsia="ru-RU"/>
                <w14:ligatures w14:val="none"/>
              </w:rPr>
              <w:t xml:space="preserve"> — </w:t>
            </w:r>
            <w:r w:rsidRPr="00EF36C3">
              <w:rPr>
                <w:rFonts w:ascii="Times New Roman" w:eastAsia="Times New Roman" w:hAnsi="Times New Roman" w:cs="Times New Roman"/>
                <w:kern w:val="0"/>
                <w:lang w:val="en-US" w:eastAsia="ru-RU"/>
                <w14:ligatures w14:val="none"/>
              </w:rPr>
              <w:t>Yugra, Yamalo-Nenets Autonomous Okrug</w:t>
            </w:r>
          </w:p>
        </w:tc>
      </w:tr>
      <w:tr w:rsidR="00BB5FFB" w:rsidRPr="00EF36C3" w14:paraId="636CB13F" w14:textId="77777777" w:rsidTr="00EF36C3">
        <w:tc>
          <w:tcPr>
            <w:tcW w:w="728" w:type="pct"/>
            <w:hideMark/>
          </w:tcPr>
          <w:p w14:paraId="7BDF6A8F"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0,75</w:t>
            </w:r>
          </w:p>
        </w:tc>
        <w:tc>
          <w:tcPr>
            <w:tcW w:w="722" w:type="pct"/>
            <w:hideMark/>
          </w:tcPr>
          <w:p w14:paraId="4507D75A"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9</w:t>
            </w:r>
          </w:p>
        </w:tc>
        <w:tc>
          <w:tcPr>
            <w:tcW w:w="698" w:type="pct"/>
            <w:hideMark/>
          </w:tcPr>
          <w:p w14:paraId="58DD64A5"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28 / 33,7%</w:t>
            </w:r>
          </w:p>
        </w:tc>
        <w:tc>
          <w:tcPr>
            <w:tcW w:w="2851" w:type="pct"/>
          </w:tcPr>
          <w:p w14:paraId="406AFCB0" w14:textId="7E443E4A" w:rsidR="00BB5FFB" w:rsidRPr="00EF36C3" w:rsidRDefault="00BB5FFB" w:rsidP="00BB5FFB">
            <w:pPr>
              <w:jc w:val="both"/>
              <w:rPr>
                <w:rFonts w:ascii="Times New Roman" w:eastAsia="Times New Roman" w:hAnsi="Times New Roman" w:cs="Times New Roman"/>
                <w:kern w:val="0"/>
                <w:lang w:val="en-US" w:eastAsia="ru-RU"/>
                <w14:ligatures w14:val="none"/>
              </w:rPr>
            </w:pPr>
            <w:r w:rsidRPr="00EF36C3">
              <w:rPr>
                <w:rFonts w:ascii="Times New Roman" w:eastAsia="Times New Roman" w:hAnsi="Times New Roman" w:cs="Times New Roman"/>
                <w:kern w:val="0"/>
                <w:lang w:val="en-US" w:eastAsia="ru-RU"/>
                <w14:ligatures w14:val="none"/>
              </w:rPr>
              <w:t xml:space="preserve">Nenets Autonomous Okrug, Altai Republic, Jewish Autonomous Region, Kostroma Region, Republic of </w:t>
            </w:r>
            <w:proofErr w:type="spellStart"/>
            <w:r w:rsidRPr="00EF36C3">
              <w:rPr>
                <w:rFonts w:ascii="Times New Roman" w:eastAsia="Times New Roman" w:hAnsi="Times New Roman" w:cs="Times New Roman"/>
                <w:kern w:val="0"/>
                <w:lang w:val="en-US" w:eastAsia="ru-RU"/>
                <w14:ligatures w14:val="none"/>
              </w:rPr>
              <w:t>Tyva</w:t>
            </w:r>
            <w:proofErr w:type="spellEnd"/>
            <w:r w:rsidRPr="00EF36C3">
              <w:rPr>
                <w:rFonts w:ascii="Times New Roman" w:eastAsia="Times New Roman" w:hAnsi="Times New Roman" w:cs="Times New Roman"/>
                <w:kern w:val="0"/>
                <w:lang w:val="en-US" w:eastAsia="ru-RU"/>
                <w14:ligatures w14:val="none"/>
              </w:rPr>
              <w:t xml:space="preserve">, Trans-Baikal Territory, Bryansk Region, Kaluga Region, Republic of Karelia, Astrakhan Region, Republic of Bashkortostan, Samara Region, Saratov Region, Ulyanovsk Region, Republic of Buryatia, Republic of Khakassia, Irkutsk Region, Kemerovo Region, Novosibirsk region, Omsk region, Republic of Sakha (Yakutia), </w:t>
            </w:r>
            <w:proofErr w:type="spellStart"/>
            <w:r w:rsidRPr="00EF36C3">
              <w:rPr>
                <w:rFonts w:ascii="Times New Roman" w:eastAsia="Times New Roman" w:hAnsi="Times New Roman" w:cs="Times New Roman"/>
                <w:kern w:val="0"/>
                <w:lang w:val="en-US" w:eastAsia="ru-RU"/>
                <w14:ligatures w14:val="none"/>
              </w:rPr>
              <w:t>Primorsky</w:t>
            </w:r>
            <w:proofErr w:type="spellEnd"/>
            <w:r w:rsidRPr="00EF36C3">
              <w:rPr>
                <w:rFonts w:ascii="Times New Roman" w:eastAsia="Times New Roman" w:hAnsi="Times New Roman" w:cs="Times New Roman"/>
                <w:kern w:val="0"/>
                <w:lang w:val="en-US" w:eastAsia="ru-RU"/>
                <w14:ligatures w14:val="none"/>
              </w:rPr>
              <w:t xml:space="preserve"> Krai, Khabarovsk Krai, Amur Oblast, Sakhalin Oblast, Republic of North Ossetia-Alania, Republic of Mari El, Novgorod Oblast</w:t>
            </w:r>
          </w:p>
        </w:tc>
      </w:tr>
      <w:tr w:rsidR="00BB5FFB" w:rsidRPr="00EF36C3" w14:paraId="411B95DF" w14:textId="77777777" w:rsidTr="00EF36C3">
        <w:tc>
          <w:tcPr>
            <w:tcW w:w="728" w:type="pct"/>
            <w:hideMark/>
          </w:tcPr>
          <w:p w14:paraId="5BD89866"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0,83</w:t>
            </w:r>
          </w:p>
        </w:tc>
        <w:tc>
          <w:tcPr>
            <w:tcW w:w="722" w:type="pct"/>
            <w:hideMark/>
          </w:tcPr>
          <w:p w14:paraId="1F5B6B15"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10</w:t>
            </w:r>
          </w:p>
        </w:tc>
        <w:tc>
          <w:tcPr>
            <w:tcW w:w="698" w:type="pct"/>
            <w:hideMark/>
          </w:tcPr>
          <w:p w14:paraId="1127B8EF" w14:textId="77777777" w:rsidR="00BB5FFB" w:rsidRPr="00EF36C3" w:rsidRDefault="00BB5FFB" w:rsidP="00BB5FFB">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9 / 10,8%</w:t>
            </w:r>
          </w:p>
        </w:tc>
        <w:tc>
          <w:tcPr>
            <w:tcW w:w="2851" w:type="pct"/>
          </w:tcPr>
          <w:p w14:paraId="3BEE540F" w14:textId="4B170373" w:rsidR="00BB5FFB" w:rsidRPr="00EF36C3" w:rsidRDefault="00BB5FFB" w:rsidP="00BB5FFB">
            <w:pPr>
              <w:jc w:val="both"/>
              <w:rPr>
                <w:rFonts w:ascii="Times New Roman" w:eastAsia="Times New Roman" w:hAnsi="Times New Roman" w:cs="Times New Roman"/>
                <w:kern w:val="0"/>
                <w:lang w:val="en-US" w:eastAsia="ru-RU"/>
                <w14:ligatures w14:val="none"/>
              </w:rPr>
            </w:pPr>
            <w:r w:rsidRPr="00EF36C3">
              <w:rPr>
                <w:rFonts w:ascii="Times New Roman" w:eastAsia="Times New Roman" w:hAnsi="Times New Roman" w:cs="Times New Roman"/>
                <w:kern w:val="0"/>
                <w:lang w:val="en-US" w:eastAsia="ru-RU"/>
                <w14:ligatures w14:val="none"/>
              </w:rPr>
              <w:t xml:space="preserve">Republic of Kalmykia, Vladimir Region, Kurgan Region, Ivanovo Region, Oryol Region, Kamchatka Territory, Magadan Region, </w:t>
            </w:r>
            <w:proofErr w:type="spellStart"/>
            <w:r w:rsidRPr="00EF36C3">
              <w:rPr>
                <w:rFonts w:ascii="Times New Roman" w:eastAsia="Times New Roman" w:hAnsi="Times New Roman" w:cs="Times New Roman"/>
                <w:kern w:val="0"/>
                <w:lang w:val="en-US" w:eastAsia="ru-RU"/>
                <w14:ligatures w14:val="none"/>
              </w:rPr>
              <w:t>Tver</w:t>
            </w:r>
            <w:proofErr w:type="spellEnd"/>
            <w:r w:rsidRPr="00EF36C3">
              <w:rPr>
                <w:rFonts w:ascii="Times New Roman" w:eastAsia="Times New Roman" w:hAnsi="Times New Roman" w:cs="Times New Roman"/>
                <w:kern w:val="0"/>
                <w:lang w:val="en-US" w:eastAsia="ru-RU"/>
                <w14:ligatures w14:val="none"/>
              </w:rPr>
              <w:t xml:space="preserve"> Region, Penza Region</w:t>
            </w:r>
          </w:p>
        </w:tc>
      </w:tr>
    </w:tbl>
    <w:p w14:paraId="367C2404" w14:textId="77777777" w:rsidR="00186BF2" w:rsidRPr="00EF36C3" w:rsidRDefault="00186BF2" w:rsidP="00B24D6D">
      <w:pPr>
        <w:pStyle w:val="ds-markdown-paragraph"/>
        <w:shd w:val="clear" w:color="auto" w:fill="FFFFFF"/>
        <w:spacing w:before="0" w:beforeAutospacing="0" w:after="0" w:afterAutospacing="0" w:line="360" w:lineRule="auto"/>
        <w:jc w:val="both"/>
        <w:rPr>
          <w:lang w:val="en-US"/>
        </w:rPr>
      </w:pPr>
    </w:p>
    <w:p w14:paraId="3E13E754" w14:textId="4727D48B" w:rsidR="00671AF1" w:rsidRPr="00EF36C3" w:rsidRDefault="00671AF1" w:rsidP="00B24D6D">
      <w:pPr>
        <w:shd w:val="clear" w:color="auto" w:fill="FFFFFF"/>
        <w:spacing w:after="0" w:line="360" w:lineRule="auto"/>
        <w:jc w:val="both"/>
        <w:outlineLvl w:val="2"/>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 xml:space="preserve">Table </w:t>
      </w:r>
      <w:r w:rsidR="008C0945" w:rsidRPr="00EF36C3">
        <w:rPr>
          <w:rFonts w:ascii="Times New Roman" w:eastAsia="Times New Roman" w:hAnsi="Times New Roman" w:cs="Times New Roman"/>
          <w:b/>
          <w:bCs/>
          <w:kern w:val="0"/>
          <w:sz w:val="24"/>
          <w:szCs w:val="24"/>
          <w:lang w:val="en-US" w:eastAsia="ru-RU"/>
          <w14:ligatures w14:val="none"/>
        </w:rPr>
        <w:t>3</w:t>
      </w:r>
      <w:r w:rsidRPr="00EF36C3">
        <w:rPr>
          <w:rFonts w:ascii="Times New Roman" w:eastAsia="Times New Roman" w:hAnsi="Times New Roman" w:cs="Times New Roman"/>
          <w:b/>
          <w:bCs/>
          <w:kern w:val="0"/>
          <w:sz w:val="24"/>
          <w:szCs w:val="24"/>
          <w:lang w:val="en-US" w:eastAsia="ru-RU"/>
          <w14:ligatures w14:val="none"/>
        </w:rPr>
        <w:t xml:space="preserve">. </w:t>
      </w:r>
      <w:r w:rsidRPr="00EF36C3">
        <w:rPr>
          <w:rFonts w:ascii="Times New Roman" w:eastAsia="Times New Roman" w:hAnsi="Times New Roman" w:cs="Times New Roman"/>
          <w:kern w:val="0"/>
          <w:sz w:val="24"/>
          <w:szCs w:val="24"/>
          <w:lang w:val="en-US" w:eastAsia="ru-RU"/>
          <w14:ligatures w14:val="none"/>
        </w:rPr>
        <w:t>Standardized ratio (SR) of infant mortality by federal district</w:t>
      </w:r>
      <w:r w:rsidR="00103FB5" w:rsidRPr="00EF36C3">
        <w:rPr>
          <w:rFonts w:ascii="Times New Roman" w:eastAsia="Times New Roman" w:hAnsi="Times New Roman" w:cs="Times New Roman"/>
          <w:kern w:val="0"/>
          <w:sz w:val="24"/>
          <w:szCs w:val="24"/>
          <w:lang w:val="en-US" w:eastAsia="ru-RU"/>
          <w14:ligatures w14:val="none"/>
        </w:rPr>
        <w:t>s</w:t>
      </w:r>
      <w:r w:rsidRPr="00EF36C3">
        <w:rPr>
          <w:rFonts w:ascii="Times New Roman" w:eastAsia="Times New Roman" w:hAnsi="Times New Roman" w:cs="Times New Roman"/>
          <w:kern w:val="0"/>
          <w:sz w:val="24"/>
          <w:szCs w:val="24"/>
          <w:lang w:val="en-US" w:eastAsia="ru-RU"/>
          <w14:ligatures w14:val="none"/>
        </w:rPr>
        <w:t xml:space="preserve"> in 2013–2025</w:t>
      </w:r>
    </w:p>
    <w:tbl>
      <w:tblPr>
        <w:tblStyle w:val="ac"/>
        <w:tblW w:w="9628" w:type="dxa"/>
        <w:tblLayout w:type="fixed"/>
        <w:tblLook w:val="04A0" w:firstRow="1" w:lastRow="0" w:firstColumn="1" w:lastColumn="0" w:noHBand="0" w:noVBand="1"/>
      </w:tblPr>
      <w:tblGrid>
        <w:gridCol w:w="1838"/>
        <w:gridCol w:w="973"/>
        <w:gridCol w:w="974"/>
        <w:gridCol w:w="974"/>
        <w:gridCol w:w="974"/>
        <w:gridCol w:w="973"/>
        <w:gridCol w:w="974"/>
        <w:gridCol w:w="974"/>
        <w:gridCol w:w="974"/>
      </w:tblGrid>
      <w:tr w:rsidR="00B878F9" w:rsidRPr="00EF36C3" w14:paraId="2FA62038" w14:textId="77777777" w:rsidTr="003A6DB6">
        <w:trPr>
          <w:trHeight w:val="300"/>
        </w:trPr>
        <w:tc>
          <w:tcPr>
            <w:tcW w:w="1838" w:type="dxa"/>
            <w:noWrap/>
            <w:hideMark/>
          </w:tcPr>
          <w:p w14:paraId="60E83094" w14:textId="2F90EE23"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TU</w:t>
            </w:r>
          </w:p>
        </w:tc>
        <w:tc>
          <w:tcPr>
            <w:tcW w:w="973" w:type="dxa"/>
            <w:noWrap/>
            <w:hideMark/>
          </w:tcPr>
          <w:p w14:paraId="469C7BBA" w14:textId="3DFA24E4"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NCFD</w:t>
            </w:r>
          </w:p>
        </w:tc>
        <w:tc>
          <w:tcPr>
            <w:tcW w:w="974" w:type="dxa"/>
            <w:noWrap/>
            <w:hideMark/>
          </w:tcPr>
          <w:p w14:paraId="7C435FDD" w14:textId="160A3079"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FEFD</w:t>
            </w:r>
          </w:p>
        </w:tc>
        <w:tc>
          <w:tcPr>
            <w:tcW w:w="974" w:type="dxa"/>
            <w:noWrap/>
            <w:hideMark/>
          </w:tcPr>
          <w:p w14:paraId="3FC1A48F" w14:textId="73D36B22"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SFD</w:t>
            </w:r>
          </w:p>
        </w:tc>
        <w:tc>
          <w:tcPr>
            <w:tcW w:w="974" w:type="dxa"/>
            <w:noWrap/>
            <w:hideMark/>
          </w:tcPr>
          <w:p w14:paraId="02D2E4C9" w14:textId="1D7954F9"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SFD</w:t>
            </w:r>
          </w:p>
        </w:tc>
        <w:tc>
          <w:tcPr>
            <w:tcW w:w="973" w:type="dxa"/>
            <w:noWrap/>
            <w:hideMark/>
          </w:tcPr>
          <w:p w14:paraId="6F9F9688" w14:textId="26D6C8B1"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VFD</w:t>
            </w:r>
          </w:p>
        </w:tc>
        <w:tc>
          <w:tcPr>
            <w:tcW w:w="974" w:type="dxa"/>
            <w:noWrap/>
            <w:hideMark/>
          </w:tcPr>
          <w:p w14:paraId="585EE35B" w14:textId="0CA663CA"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UFD</w:t>
            </w:r>
          </w:p>
        </w:tc>
        <w:tc>
          <w:tcPr>
            <w:tcW w:w="974" w:type="dxa"/>
            <w:noWrap/>
            <w:hideMark/>
          </w:tcPr>
          <w:p w14:paraId="4B4505E1" w14:textId="2D846D0A"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CFD</w:t>
            </w:r>
          </w:p>
        </w:tc>
        <w:tc>
          <w:tcPr>
            <w:tcW w:w="974" w:type="dxa"/>
            <w:noWrap/>
            <w:hideMark/>
          </w:tcPr>
          <w:p w14:paraId="31FF7131" w14:textId="0D5910E8" w:rsidR="00B878F9" w:rsidRPr="00EF36C3" w:rsidRDefault="00103FB5"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NWFD</w:t>
            </w:r>
          </w:p>
        </w:tc>
      </w:tr>
      <w:tr w:rsidR="00B878F9" w:rsidRPr="00EF36C3" w14:paraId="68CC39B3" w14:textId="77777777" w:rsidTr="003A6DB6">
        <w:trPr>
          <w:trHeight w:val="300"/>
        </w:trPr>
        <w:tc>
          <w:tcPr>
            <w:tcW w:w="1838" w:type="dxa"/>
            <w:noWrap/>
            <w:hideMark/>
          </w:tcPr>
          <w:p w14:paraId="132EDFC2"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2013</w:t>
            </w:r>
          </w:p>
        </w:tc>
        <w:tc>
          <w:tcPr>
            <w:tcW w:w="973" w:type="dxa"/>
            <w:noWrap/>
            <w:hideMark/>
          </w:tcPr>
          <w:p w14:paraId="084AE00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1,49</w:t>
            </w:r>
          </w:p>
        </w:tc>
        <w:tc>
          <w:tcPr>
            <w:tcW w:w="974" w:type="dxa"/>
            <w:noWrap/>
            <w:hideMark/>
          </w:tcPr>
          <w:p w14:paraId="3B81627B"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1,34</w:t>
            </w:r>
          </w:p>
        </w:tc>
        <w:tc>
          <w:tcPr>
            <w:tcW w:w="974" w:type="dxa"/>
            <w:noWrap/>
            <w:hideMark/>
          </w:tcPr>
          <w:p w14:paraId="6DABDEC6"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1,04</w:t>
            </w:r>
          </w:p>
        </w:tc>
        <w:tc>
          <w:tcPr>
            <w:tcW w:w="974" w:type="dxa"/>
            <w:noWrap/>
            <w:hideMark/>
          </w:tcPr>
          <w:p w14:paraId="758E46D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0,96</w:t>
            </w:r>
          </w:p>
        </w:tc>
        <w:tc>
          <w:tcPr>
            <w:tcW w:w="973" w:type="dxa"/>
            <w:noWrap/>
            <w:hideMark/>
          </w:tcPr>
          <w:p w14:paraId="6E3FA78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c>
          <w:tcPr>
            <w:tcW w:w="974" w:type="dxa"/>
            <w:noWrap/>
            <w:hideMark/>
          </w:tcPr>
          <w:p w14:paraId="1B0BAE2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w:t>
            </w:r>
          </w:p>
        </w:tc>
        <w:tc>
          <w:tcPr>
            <w:tcW w:w="974" w:type="dxa"/>
            <w:noWrap/>
            <w:hideMark/>
          </w:tcPr>
          <w:p w14:paraId="2A24F79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0,93</w:t>
            </w:r>
          </w:p>
        </w:tc>
        <w:tc>
          <w:tcPr>
            <w:tcW w:w="974" w:type="dxa"/>
            <w:noWrap/>
            <w:hideMark/>
          </w:tcPr>
          <w:p w14:paraId="673B4B7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0,76</w:t>
            </w:r>
          </w:p>
        </w:tc>
      </w:tr>
      <w:tr w:rsidR="00B878F9" w:rsidRPr="00EF36C3" w14:paraId="27518EC3" w14:textId="77777777" w:rsidTr="003A6DB6">
        <w:trPr>
          <w:trHeight w:val="300"/>
        </w:trPr>
        <w:tc>
          <w:tcPr>
            <w:tcW w:w="1838" w:type="dxa"/>
            <w:noWrap/>
            <w:hideMark/>
          </w:tcPr>
          <w:p w14:paraId="7DCE7DD0"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2014</w:t>
            </w:r>
          </w:p>
        </w:tc>
        <w:tc>
          <w:tcPr>
            <w:tcW w:w="973" w:type="dxa"/>
            <w:noWrap/>
            <w:hideMark/>
          </w:tcPr>
          <w:p w14:paraId="75BD8314"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1,42</w:t>
            </w:r>
          </w:p>
        </w:tc>
        <w:tc>
          <w:tcPr>
            <w:tcW w:w="974" w:type="dxa"/>
            <w:noWrap/>
            <w:hideMark/>
          </w:tcPr>
          <w:p w14:paraId="025A937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1,33</w:t>
            </w:r>
          </w:p>
        </w:tc>
        <w:tc>
          <w:tcPr>
            <w:tcW w:w="974" w:type="dxa"/>
            <w:noWrap/>
            <w:hideMark/>
          </w:tcPr>
          <w:p w14:paraId="67D8508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1,08</w:t>
            </w:r>
          </w:p>
        </w:tc>
        <w:tc>
          <w:tcPr>
            <w:tcW w:w="974" w:type="dxa"/>
            <w:noWrap/>
            <w:hideMark/>
          </w:tcPr>
          <w:p w14:paraId="70959D56"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1,08</w:t>
            </w:r>
          </w:p>
        </w:tc>
        <w:tc>
          <w:tcPr>
            <w:tcW w:w="973" w:type="dxa"/>
            <w:noWrap/>
            <w:hideMark/>
          </w:tcPr>
          <w:p w14:paraId="36C1E4B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0,97</w:t>
            </w:r>
          </w:p>
        </w:tc>
        <w:tc>
          <w:tcPr>
            <w:tcW w:w="974" w:type="dxa"/>
            <w:noWrap/>
            <w:hideMark/>
          </w:tcPr>
          <w:p w14:paraId="4770906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0,86</w:t>
            </w:r>
          </w:p>
        </w:tc>
        <w:tc>
          <w:tcPr>
            <w:tcW w:w="974" w:type="dxa"/>
            <w:noWrap/>
            <w:hideMark/>
          </w:tcPr>
          <w:p w14:paraId="4460C1A5"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0,83</w:t>
            </w:r>
          </w:p>
        </w:tc>
        <w:tc>
          <w:tcPr>
            <w:tcW w:w="974" w:type="dxa"/>
            <w:noWrap/>
            <w:hideMark/>
          </w:tcPr>
          <w:p w14:paraId="4EF1A4F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0,74</w:t>
            </w:r>
          </w:p>
        </w:tc>
      </w:tr>
      <w:tr w:rsidR="00B878F9" w:rsidRPr="00EF36C3" w14:paraId="2EB7E7CA" w14:textId="77777777" w:rsidTr="003A6DB6">
        <w:trPr>
          <w:trHeight w:val="300"/>
        </w:trPr>
        <w:tc>
          <w:tcPr>
            <w:tcW w:w="1838" w:type="dxa"/>
            <w:noWrap/>
            <w:hideMark/>
          </w:tcPr>
          <w:p w14:paraId="7EDEA72D"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lastRenderedPageBreak/>
              <w:t>2015</w:t>
            </w:r>
          </w:p>
        </w:tc>
        <w:tc>
          <w:tcPr>
            <w:tcW w:w="973" w:type="dxa"/>
            <w:noWrap/>
            <w:hideMark/>
          </w:tcPr>
          <w:p w14:paraId="3EC06F7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1,41</w:t>
            </w:r>
          </w:p>
        </w:tc>
        <w:tc>
          <w:tcPr>
            <w:tcW w:w="974" w:type="dxa"/>
            <w:noWrap/>
            <w:hideMark/>
          </w:tcPr>
          <w:p w14:paraId="77812DD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1,33</w:t>
            </w:r>
          </w:p>
        </w:tc>
        <w:tc>
          <w:tcPr>
            <w:tcW w:w="974" w:type="dxa"/>
            <w:noWrap/>
            <w:hideMark/>
          </w:tcPr>
          <w:p w14:paraId="31C7F2B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1,11</w:t>
            </w:r>
          </w:p>
        </w:tc>
        <w:tc>
          <w:tcPr>
            <w:tcW w:w="974" w:type="dxa"/>
            <w:noWrap/>
            <w:hideMark/>
          </w:tcPr>
          <w:p w14:paraId="5EB6074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0,92</w:t>
            </w:r>
          </w:p>
        </w:tc>
        <w:tc>
          <w:tcPr>
            <w:tcW w:w="973" w:type="dxa"/>
            <w:noWrap/>
            <w:hideMark/>
          </w:tcPr>
          <w:p w14:paraId="08430C1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0,98</w:t>
            </w:r>
          </w:p>
        </w:tc>
        <w:tc>
          <w:tcPr>
            <w:tcW w:w="974" w:type="dxa"/>
            <w:noWrap/>
            <w:hideMark/>
          </w:tcPr>
          <w:p w14:paraId="0F3460AC"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0,83</w:t>
            </w:r>
          </w:p>
        </w:tc>
        <w:tc>
          <w:tcPr>
            <w:tcW w:w="974" w:type="dxa"/>
            <w:noWrap/>
            <w:hideMark/>
          </w:tcPr>
          <w:p w14:paraId="676D596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0,88</w:t>
            </w:r>
          </w:p>
        </w:tc>
        <w:tc>
          <w:tcPr>
            <w:tcW w:w="974" w:type="dxa"/>
            <w:noWrap/>
            <w:hideMark/>
          </w:tcPr>
          <w:p w14:paraId="690CE4F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r>
      <w:tr w:rsidR="00B878F9" w:rsidRPr="00EF36C3" w14:paraId="447A682E" w14:textId="77777777" w:rsidTr="003A6DB6">
        <w:trPr>
          <w:trHeight w:val="300"/>
        </w:trPr>
        <w:tc>
          <w:tcPr>
            <w:tcW w:w="1838" w:type="dxa"/>
            <w:noWrap/>
            <w:hideMark/>
          </w:tcPr>
          <w:p w14:paraId="6043FBFC"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2016</w:t>
            </w:r>
          </w:p>
        </w:tc>
        <w:tc>
          <w:tcPr>
            <w:tcW w:w="973" w:type="dxa"/>
            <w:noWrap/>
            <w:hideMark/>
          </w:tcPr>
          <w:p w14:paraId="2B26D6F4"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1,53</w:t>
            </w:r>
          </w:p>
        </w:tc>
        <w:tc>
          <w:tcPr>
            <w:tcW w:w="974" w:type="dxa"/>
            <w:noWrap/>
            <w:hideMark/>
          </w:tcPr>
          <w:p w14:paraId="0C11116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1,08</w:t>
            </w:r>
          </w:p>
        </w:tc>
        <w:tc>
          <w:tcPr>
            <w:tcW w:w="974" w:type="dxa"/>
            <w:noWrap/>
            <w:hideMark/>
          </w:tcPr>
          <w:p w14:paraId="05D5703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w:t>
            </w:r>
          </w:p>
        </w:tc>
        <w:tc>
          <w:tcPr>
            <w:tcW w:w="974" w:type="dxa"/>
            <w:noWrap/>
            <w:hideMark/>
          </w:tcPr>
          <w:p w14:paraId="683DBE1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0,93</w:t>
            </w:r>
          </w:p>
        </w:tc>
        <w:tc>
          <w:tcPr>
            <w:tcW w:w="973" w:type="dxa"/>
            <w:noWrap/>
            <w:hideMark/>
          </w:tcPr>
          <w:p w14:paraId="23B39F8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0,95</w:t>
            </w:r>
          </w:p>
        </w:tc>
        <w:tc>
          <w:tcPr>
            <w:tcW w:w="974" w:type="dxa"/>
            <w:noWrap/>
            <w:hideMark/>
          </w:tcPr>
          <w:p w14:paraId="3CFCBA7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0,92</w:t>
            </w:r>
          </w:p>
        </w:tc>
        <w:tc>
          <w:tcPr>
            <w:tcW w:w="974" w:type="dxa"/>
            <w:noWrap/>
            <w:hideMark/>
          </w:tcPr>
          <w:p w14:paraId="468A43B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0,93</w:t>
            </w:r>
          </w:p>
        </w:tc>
        <w:tc>
          <w:tcPr>
            <w:tcW w:w="974" w:type="dxa"/>
            <w:noWrap/>
            <w:hideMark/>
          </w:tcPr>
          <w:p w14:paraId="4153BCA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w:t>
            </w:r>
          </w:p>
        </w:tc>
      </w:tr>
      <w:tr w:rsidR="00B878F9" w:rsidRPr="00EF36C3" w14:paraId="7966596F" w14:textId="77777777" w:rsidTr="003A6DB6">
        <w:trPr>
          <w:trHeight w:val="300"/>
        </w:trPr>
        <w:tc>
          <w:tcPr>
            <w:tcW w:w="1838" w:type="dxa"/>
            <w:noWrap/>
            <w:hideMark/>
          </w:tcPr>
          <w:p w14:paraId="26FB880D"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2017</w:t>
            </w:r>
          </w:p>
        </w:tc>
        <w:tc>
          <w:tcPr>
            <w:tcW w:w="973" w:type="dxa"/>
            <w:noWrap/>
            <w:hideMark/>
          </w:tcPr>
          <w:p w14:paraId="1A9F1E5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1,43</w:t>
            </w:r>
          </w:p>
        </w:tc>
        <w:tc>
          <w:tcPr>
            <w:tcW w:w="974" w:type="dxa"/>
            <w:noWrap/>
            <w:hideMark/>
          </w:tcPr>
          <w:p w14:paraId="655A9064"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1,04</w:t>
            </w:r>
          </w:p>
        </w:tc>
        <w:tc>
          <w:tcPr>
            <w:tcW w:w="974" w:type="dxa"/>
            <w:noWrap/>
            <w:hideMark/>
          </w:tcPr>
          <w:p w14:paraId="5E62486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1,14</w:t>
            </w:r>
          </w:p>
        </w:tc>
        <w:tc>
          <w:tcPr>
            <w:tcW w:w="974" w:type="dxa"/>
            <w:noWrap/>
            <w:hideMark/>
          </w:tcPr>
          <w:p w14:paraId="7B80B63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c>
          <w:tcPr>
            <w:tcW w:w="973" w:type="dxa"/>
            <w:noWrap/>
            <w:hideMark/>
          </w:tcPr>
          <w:p w14:paraId="13DA4BAC"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0,95</w:t>
            </w:r>
          </w:p>
        </w:tc>
        <w:tc>
          <w:tcPr>
            <w:tcW w:w="974" w:type="dxa"/>
            <w:noWrap/>
            <w:hideMark/>
          </w:tcPr>
          <w:p w14:paraId="3895BF4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c>
          <w:tcPr>
            <w:tcW w:w="974" w:type="dxa"/>
            <w:noWrap/>
            <w:hideMark/>
          </w:tcPr>
          <w:p w14:paraId="63D6FC2C"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c>
          <w:tcPr>
            <w:tcW w:w="974" w:type="dxa"/>
            <w:noWrap/>
            <w:hideMark/>
          </w:tcPr>
          <w:p w14:paraId="499522D6"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0,82</w:t>
            </w:r>
          </w:p>
        </w:tc>
      </w:tr>
      <w:tr w:rsidR="00B878F9" w:rsidRPr="00EF36C3" w14:paraId="2D311D78" w14:textId="77777777" w:rsidTr="003A6DB6">
        <w:trPr>
          <w:trHeight w:val="300"/>
        </w:trPr>
        <w:tc>
          <w:tcPr>
            <w:tcW w:w="1838" w:type="dxa"/>
            <w:noWrap/>
            <w:hideMark/>
          </w:tcPr>
          <w:p w14:paraId="6681F487"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2018</w:t>
            </w:r>
          </w:p>
        </w:tc>
        <w:tc>
          <w:tcPr>
            <w:tcW w:w="973" w:type="dxa"/>
            <w:noWrap/>
            <w:hideMark/>
          </w:tcPr>
          <w:p w14:paraId="228ECCF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1,35</w:t>
            </w:r>
          </w:p>
        </w:tc>
        <w:tc>
          <w:tcPr>
            <w:tcW w:w="974" w:type="dxa"/>
            <w:noWrap/>
            <w:hideMark/>
          </w:tcPr>
          <w:p w14:paraId="5B59E51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1,06</w:t>
            </w:r>
          </w:p>
        </w:tc>
        <w:tc>
          <w:tcPr>
            <w:tcW w:w="974" w:type="dxa"/>
            <w:noWrap/>
            <w:hideMark/>
          </w:tcPr>
          <w:p w14:paraId="22B76B05"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1,2</w:t>
            </w:r>
          </w:p>
        </w:tc>
        <w:tc>
          <w:tcPr>
            <w:tcW w:w="974" w:type="dxa"/>
            <w:noWrap/>
            <w:hideMark/>
          </w:tcPr>
          <w:p w14:paraId="71915E5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w:t>
            </w:r>
          </w:p>
        </w:tc>
        <w:tc>
          <w:tcPr>
            <w:tcW w:w="973" w:type="dxa"/>
            <w:noWrap/>
            <w:hideMark/>
          </w:tcPr>
          <w:p w14:paraId="70DDA41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0,94</w:t>
            </w:r>
          </w:p>
        </w:tc>
        <w:tc>
          <w:tcPr>
            <w:tcW w:w="974" w:type="dxa"/>
            <w:noWrap/>
            <w:hideMark/>
          </w:tcPr>
          <w:p w14:paraId="01ED213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0,94</w:t>
            </w:r>
          </w:p>
        </w:tc>
        <w:tc>
          <w:tcPr>
            <w:tcW w:w="974" w:type="dxa"/>
            <w:noWrap/>
            <w:hideMark/>
          </w:tcPr>
          <w:p w14:paraId="0120BFA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0,94</w:t>
            </w:r>
          </w:p>
        </w:tc>
        <w:tc>
          <w:tcPr>
            <w:tcW w:w="974" w:type="dxa"/>
            <w:noWrap/>
            <w:hideMark/>
          </w:tcPr>
          <w:p w14:paraId="6065671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0,82</w:t>
            </w:r>
          </w:p>
        </w:tc>
      </w:tr>
      <w:tr w:rsidR="00B878F9" w:rsidRPr="00EF36C3" w14:paraId="3C72D917" w14:textId="77777777" w:rsidTr="003A6DB6">
        <w:trPr>
          <w:trHeight w:val="300"/>
        </w:trPr>
        <w:tc>
          <w:tcPr>
            <w:tcW w:w="1838" w:type="dxa"/>
            <w:noWrap/>
            <w:hideMark/>
          </w:tcPr>
          <w:p w14:paraId="504440D6"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2019</w:t>
            </w:r>
          </w:p>
        </w:tc>
        <w:tc>
          <w:tcPr>
            <w:tcW w:w="973" w:type="dxa"/>
            <w:noWrap/>
            <w:hideMark/>
          </w:tcPr>
          <w:p w14:paraId="65782D14"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1,29</w:t>
            </w:r>
          </w:p>
        </w:tc>
        <w:tc>
          <w:tcPr>
            <w:tcW w:w="974" w:type="dxa"/>
            <w:noWrap/>
            <w:hideMark/>
          </w:tcPr>
          <w:p w14:paraId="4E66423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1,16</w:t>
            </w:r>
          </w:p>
        </w:tc>
        <w:tc>
          <w:tcPr>
            <w:tcW w:w="974" w:type="dxa"/>
            <w:noWrap/>
            <w:hideMark/>
          </w:tcPr>
          <w:p w14:paraId="44070BA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1,18</w:t>
            </w:r>
          </w:p>
        </w:tc>
        <w:tc>
          <w:tcPr>
            <w:tcW w:w="974" w:type="dxa"/>
            <w:noWrap/>
            <w:hideMark/>
          </w:tcPr>
          <w:p w14:paraId="5D57C19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0,88</w:t>
            </w:r>
          </w:p>
        </w:tc>
        <w:tc>
          <w:tcPr>
            <w:tcW w:w="973" w:type="dxa"/>
            <w:noWrap/>
            <w:hideMark/>
          </w:tcPr>
          <w:p w14:paraId="0AA9A9B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0,96</w:t>
            </w:r>
          </w:p>
        </w:tc>
        <w:tc>
          <w:tcPr>
            <w:tcW w:w="974" w:type="dxa"/>
            <w:noWrap/>
            <w:hideMark/>
          </w:tcPr>
          <w:p w14:paraId="29E0F414"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0,94</w:t>
            </w:r>
          </w:p>
        </w:tc>
        <w:tc>
          <w:tcPr>
            <w:tcW w:w="974" w:type="dxa"/>
            <w:noWrap/>
            <w:hideMark/>
          </w:tcPr>
          <w:p w14:paraId="36005CE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w:t>
            </w:r>
          </w:p>
        </w:tc>
        <w:tc>
          <w:tcPr>
            <w:tcW w:w="974" w:type="dxa"/>
            <w:noWrap/>
            <w:hideMark/>
          </w:tcPr>
          <w:p w14:paraId="46F83E1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w:t>
            </w:r>
          </w:p>
        </w:tc>
      </w:tr>
      <w:tr w:rsidR="00B878F9" w:rsidRPr="00EF36C3" w14:paraId="0FCB36D2" w14:textId="77777777" w:rsidTr="003A6DB6">
        <w:trPr>
          <w:trHeight w:val="300"/>
        </w:trPr>
        <w:tc>
          <w:tcPr>
            <w:tcW w:w="1838" w:type="dxa"/>
            <w:noWrap/>
            <w:hideMark/>
          </w:tcPr>
          <w:p w14:paraId="1CFF0DF1"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2020</w:t>
            </w:r>
          </w:p>
        </w:tc>
        <w:tc>
          <w:tcPr>
            <w:tcW w:w="973" w:type="dxa"/>
            <w:noWrap/>
            <w:hideMark/>
          </w:tcPr>
          <w:p w14:paraId="7FC68E12"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1,31</w:t>
            </w:r>
          </w:p>
        </w:tc>
        <w:tc>
          <w:tcPr>
            <w:tcW w:w="974" w:type="dxa"/>
            <w:noWrap/>
            <w:hideMark/>
          </w:tcPr>
          <w:p w14:paraId="7F45393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1,13</w:t>
            </w:r>
          </w:p>
        </w:tc>
        <w:tc>
          <w:tcPr>
            <w:tcW w:w="974" w:type="dxa"/>
            <w:noWrap/>
            <w:hideMark/>
          </w:tcPr>
          <w:p w14:paraId="1DB16D7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1,22</w:t>
            </w:r>
          </w:p>
        </w:tc>
        <w:tc>
          <w:tcPr>
            <w:tcW w:w="974" w:type="dxa"/>
            <w:noWrap/>
            <w:hideMark/>
          </w:tcPr>
          <w:p w14:paraId="3AC150C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1,02</w:t>
            </w:r>
          </w:p>
        </w:tc>
        <w:tc>
          <w:tcPr>
            <w:tcW w:w="973" w:type="dxa"/>
            <w:noWrap/>
            <w:hideMark/>
          </w:tcPr>
          <w:p w14:paraId="25441D36"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0,96</w:t>
            </w:r>
          </w:p>
        </w:tc>
        <w:tc>
          <w:tcPr>
            <w:tcW w:w="974" w:type="dxa"/>
            <w:noWrap/>
            <w:hideMark/>
          </w:tcPr>
          <w:p w14:paraId="4121685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0,89</w:t>
            </w:r>
          </w:p>
        </w:tc>
        <w:tc>
          <w:tcPr>
            <w:tcW w:w="974" w:type="dxa"/>
            <w:noWrap/>
            <w:hideMark/>
          </w:tcPr>
          <w:p w14:paraId="39AC0B7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0,87</w:t>
            </w:r>
          </w:p>
        </w:tc>
        <w:tc>
          <w:tcPr>
            <w:tcW w:w="974" w:type="dxa"/>
            <w:noWrap/>
            <w:hideMark/>
          </w:tcPr>
          <w:p w14:paraId="1840FA3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0,82</w:t>
            </w:r>
          </w:p>
        </w:tc>
      </w:tr>
      <w:tr w:rsidR="00B878F9" w:rsidRPr="00EF36C3" w14:paraId="209D5BB8" w14:textId="77777777" w:rsidTr="003A6DB6">
        <w:trPr>
          <w:trHeight w:val="300"/>
        </w:trPr>
        <w:tc>
          <w:tcPr>
            <w:tcW w:w="1838" w:type="dxa"/>
            <w:noWrap/>
            <w:hideMark/>
          </w:tcPr>
          <w:p w14:paraId="0202C3ED"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2021</w:t>
            </w:r>
          </w:p>
        </w:tc>
        <w:tc>
          <w:tcPr>
            <w:tcW w:w="973" w:type="dxa"/>
            <w:noWrap/>
            <w:hideMark/>
          </w:tcPr>
          <w:p w14:paraId="3F22FFF6"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1,39</w:t>
            </w:r>
          </w:p>
        </w:tc>
        <w:tc>
          <w:tcPr>
            <w:tcW w:w="974" w:type="dxa"/>
            <w:noWrap/>
            <w:hideMark/>
          </w:tcPr>
          <w:p w14:paraId="3CC2684C"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1,11</w:t>
            </w:r>
          </w:p>
        </w:tc>
        <w:tc>
          <w:tcPr>
            <w:tcW w:w="974" w:type="dxa"/>
            <w:noWrap/>
            <w:hideMark/>
          </w:tcPr>
          <w:p w14:paraId="0927F39E"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1,09</w:t>
            </w:r>
          </w:p>
        </w:tc>
        <w:tc>
          <w:tcPr>
            <w:tcW w:w="974" w:type="dxa"/>
            <w:noWrap/>
            <w:hideMark/>
          </w:tcPr>
          <w:p w14:paraId="5CB9BD3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1,11</w:t>
            </w:r>
          </w:p>
        </w:tc>
        <w:tc>
          <w:tcPr>
            <w:tcW w:w="973" w:type="dxa"/>
            <w:noWrap/>
            <w:hideMark/>
          </w:tcPr>
          <w:p w14:paraId="5C9D493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0,96</w:t>
            </w:r>
          </w:p>
        </w:tc>
        <w:tc>
          <w:tcPr>
            <w:tcW w:w="974" w:type="dxa"/>
            <w:noWrap/>
            <w:hideMark/>
          </w:tcPr>
          <w:p w14:paraId="190D9E9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0,87</w:t>
            </w:r>
          </w:p>
        </w:tc>
        <w:tc>
          <w:tcPr>
            <w:tcW w:w="974" w:type="dxa"/>
            <w:noWrap/>
            <w:hideMark/>
          </w:tcPr>
          <w:p w14:paraId="3A89CCC4"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0,87</w:t>
            </w:r>
          </w:p>
        </w:tc>
        <w:tc>
          <w:tcPr>
            <w:tcW w:w="974" w:type="dxa"/>
            <w:noWrap/>
            <w:hideMark/>
          </w:tcPr>
          <w:p w14:paraId="538140BC"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r>
      <w:tr w:rsidR="00B878F9" w:rsidRPr="00EF36C3" w14:paraId="7AD8C20B" w14:textId="77777777" w:rsidTr="003A6DB6">
        <w:trPr>
          <w:trHeight w:val="300"/>
        </w:trPr>
        <w:tc>
          <w:tcPr>
            <w:tcW w:w="1838" w:type="dxa"/>
            <w:noWrap/>
            <w:hideMark/>
          </w:tcPr>
          <w:p w14:paraId="4FD45924"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2022</w:t>
            </w:r>
          </w:p>
        </w:tc>
        <w:tc>
          <w:tcPr>
            <w:tcW w:w="973" w:type="dxa"/>
            <w:noWrap/>
            <w:hideMark/>
          </w:tcPr>
          <w:p w14:paraId="206C95DE"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w:t>
            </w:r>
          </w:p>
        </w:tc>
        <w:tc>
          <w:tcPr>
            <w:tcW w:w="974" w:type="dxa"/>
            <w:noWrap/>
            <w:hideMark/>
          </w:tcPr>
          <w:p w14:paraId="00BE2CA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1,2</w:t>
            </w:r>
          </w:p>
        </w:tc>
        <w:tc>
          <w:tcPr>
            <w:tcW w:w="974" w:type="dxa"/>
            <w:noWrap/>
            <w:hideMark/>
          </w:tcPr>
          <w:p w14:paraId="1AC4F08C"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1,14</w:t>
            </w:r>
          </w:p>
        </w:tc>
        <w:tc>
          <w:tcPr>
            <w:tcW w:w="974" w:type="dxa"/>
            <w:noWrap/>
            <w:hideMark/>
          </w:tcPr>
          <w:p w14:paraId="104CDC7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1,02</w:t>
            </w:r>
          </w:p>
        </w:tc>
        <w:tc>
          <w:tcPr>
            <w:tcW w:w="973" w:type="dxa"/>
            <w:noWrap/>
            <w:hideMark/>
          </w:tcPr>
          <w:p w14:paraId="6FB289A5"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0,93</w:t>
            </w:r>
          </w:p>
        </w:tc>
        <w:tc>
          <w:tcPr>
            <w:tcW w:w="974" w:type="dxa"/>
            <w:noWrap/>
            <w:hideMark/>
          </w:tcPr>
          <w:p w14:paraId="2F57814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0,95</w:t>
            </w:r>
          </w:p>
        </w:tc>
        <w:tc>
          <w:tcPr>
            <w:tcW w:w="974" w:type="dxa"/>
            <w:noWrap/>
            <w:hideMark/>
          </w:tcPr>
          <w:p w14:paraId="4B076C7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c>
          <w:tcPr>
            <w:tcW w:w="974" w:type="dxa"/>
            <w:noWrap/>
            <w:hideMark/>
          </w:tcPr>
          <w:p w14:paraId="76D8EBBE"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r>
      <w:tr w:rsidR="00B878F9" w:rsidRPr="00EF36C3" w14:paraId="561CD114" w14:textId="77777777" w:rsidTr="003A6DB6">
        <w:trPr>
          <w:trHeight w:val="300"/>
        </w:trPr>
        <w:tc>
          <w:tcPr>
            <w:tcW w:w="1838" w:type="dxa"/>
            <w:noWrap/>
            <w:hideMark/>
          </w:tcPr>
          <w:p w14:paraId="68992118"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2023</w:t>
            </w:r>
          </w:p>
        </w:tc>
        <w:tc>
          <w:tcPr>
            <w:tcW w:w="973" w:type="dxa"/>
            <w:noWrap/>
            <w:hideMark/>
          </w:tcPr>
          <w:p w14:paraId="559794B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1,17</w:t>
            </w:r>
          </w:p>
        </w:tc>
        <w:tc>
          <w:tcPr>
            <w:tcW w:w="974" w:type="dxa"/>
            <w:noWrap/>
            <w:hideMark/>
          </w:tcPr>
          <w:p w14:paraId="3331527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w:t>
            </w:r>
          </w:p>
        </w:tc>
        <w:tc>
          <w:tcPr>
            <w:tcW w:w="974" w:type="dxa"/>
            <w:noWrap/>
            <w:hideMark/>
          </w:tcPr>
          <w:p w14:paraId="0635E0E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w:t>
            </w:r>
          </w:p>
        </w:tc>
        <w:tc>
          <w:tcPr>
            <w:tcW w:w="974" w:type="dxa"/>
            <w:noWrap/>
            <w:hideMark/>
          </w:tcPr>
          <w:p w14:paraId="5C0285F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0,98</w:t>
            </w:r>
          </w:p>
        </w:tc>
        <w:tc>
          <w:tcPr>
            <w:tcW w:w="973" w:type="dxa"/>
            <w:noWrap/>
            <w:hideMark/>
          </w:tcPr>
          <w:p w14:paraId="67DA327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0,93</w:t>
            </w:r>
          </w:p>
        </w:tc>
        <w:tc>
          <w:tcPr>
            <w:tcW w:w="974" w:type="dxa"/>
            <w:noWrap/>
            <w:hideMark/>
          </w:tcPr>
          <w:p w14:paraId="38CEE1F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0,95</w:t>
            </w:r>
          </w:p>
        </w:tc>
        <w:tc>
          <w:tcPr>
            <w:tcW w:w="974" w:type="dxa"/>
            <w:noWrap/>
            <w:hideMark/>
          </w:tcPr>
          <w:p w14:paraId="73C069D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0,93</w:t>
            </w:r>
          </w:p>
        </w:tc>
        <w:tc>
          <w:tcPr>
            <w:tcW w:w="974" w:type="dxa"/>
            <w:noWrap/>
            <w:hideMark/>
          </w:tcPr>
          <w:p w14:paraId="37A87EF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0,98</w:t>
            </w:r>
          </w:p>
        </w:tc>
      </w:tr>
      <w:tr w:rsidR="00B878F9" w:rsidRPr="00EF36C3" w14:paraId="160EE84F" w14:textId="77777777" w:rsidTr="003A6DB6">
        <w:trPr>
          <w:trHeight w:val="300"/>
        </w:trPr>
        <w:tc>
          <w:tcPr>
            <w:tcW w:w="1838" w:type="dxa"/>
            <w:noWrap/>
            <w:hideMark/>
          </w:tcPr>
          <w:p w14:paraId="2A8DE14E"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2024</w:t>
            </w:r>
          </w:p>
        </w:tc>
        <w:tc>
          <w:tcPr>
            <w:tcW w:w="973" w:type="dxa"/>
            <w:noWrap/>
            <w:hideMark/>
          </w:tcPr>
          <w:p w14:paraId="20093C8A"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w:t>
            </w:r>
          </w:p>
        </w:tc>
        <w:tc>
          <w:tcPr>
            <w:tcW w:w="974" w:type="dxa"/>
            <w:noWrap/>
            <w:hideMark/>
          </w:tcPr>
          <w:p w14:paraId="1D642D6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1,15</w:t>
            </w:r>
          </w:p>
        </w:tc>
        <w:tc>
          <w:tcPr>
            <w:tcW w:w="974" w:type="dxa"/>
            <w:noWrap/>
            <w:hideMark/>
          </w:tcPr>
          <w:p w14:paraId="272DEBBC"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1,18</w:t>
            </w:r>
          </w:p>
        </w:tc>
        <w:tc>
          <w:tcPr>
            <w:tcW w:w="974" w:type="dxa"/>
            <w:noWrap/>
            <w:hideMark/>
          </w:tcPr>
          <w:p w14:paraId="27B94AB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0,98</w:t>
            </w:r>
          </w:p>
        </w:tc>
        <w:tc>
          <w:tcPr>
            <w:tcW w:w="973" w:type="dxa"/>
            <w:noWrap/>
            <w:hideMark/>
          </w:tcPr>
          <w:p w14:paraId="0A730F0B"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w:t>
            </w:r>
          </w:p>
        </w:tc>
        <w:tc>
          <w:tcPr>
            <w:tcW w:w="974" w:type="dxa"/>
            <w:noWrap/>
            <w:hideMark/>
          </w:tcPr>
          <w:p w14:paraId="7B14C8F2"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0,93</w:t>
            </w:r>
          </w:p>
        </w:tc>
        <w:tc>
          <w:tcPr>
            <w:tcW w:w="974" w:type="dxa"/>
            <w:noWrap/>
            <w:hideMark/>
          </w:tcPr>
          <w:p w14:paraId="676DF5B5"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0,88</w:t>
            </w:r>
          </w:p>
        </w:tc>
        <w:tc>
          <w:tcPr>
            <w:tcW w:w="974" w:type="dxa"/>
            <w:noWrap/>
            <w:hideMark/>
          </w:tcPr>
          <w:p w14:paraId="0077FC1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1,03</w:t>
            </w:r>
          </w:p>
        </w:tc>
      </w:tr>
      <w:tr w:rsidR="00B878F9" w:rsidRPr="00EF36C3" w14:paraId="273FAF3F" w14:textId="77777777" w:rsidTr="003A6DB6">
        <w:trPr>
          <w:trHeight w:val="300"/>
        </w:trPr>
        <w:tc>
          <w:tcPr>
            <w:tcW w:w="1838" w:type="dxa"/>
            <w:noWrap/>
            <w:hideMark/>
          </w:tcPr>
          <w:p w14:paraId="54F2CC08" w14:textId="77777777"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2025</w:t>
            </w:r>
          </w:p>
        </w:tc>
        <w:tc>
          <w:tcPr>
            <w:tcW w:w="973" w:type="dxa"/>
            <w:noWrap/>
            <w:hideMark/>
          </w:tcPr>
          <w:p w14:paraId="018A302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1,22</w:t>
            </w:r>
          </w:p>
        </w:tc>
        <w:tc>
          <w:tcPr>
            <w:tcW w:w="974" w:type="dxa"/>
            <w:noWrap/>
            <w:hideMark/>
          </w:tcPr>
          <w:p w14:paraId="2D651C4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1,08</w:t>
            </w:r>
          </w:p>
        </w:tc>
        <w:tc>
          <w:tcPr>
            <w:tcW w:w="974" w:type="dxa"/>
            <w:noWrap/>
            <w:hideMark/>
          </w:tcPr>
          <w:p w14:paraId="1AFADC23"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1,14</w:t>
            </w:r>
          </w:p>
        </w:tc>
        <w:tc>
          <w:tcPr>
            <w:tcW w:w="974" w:type="dxa"/>
            <w:noWrap/>
            <w:hideMark/>
          </w:tcPr>
          <w:p w14:paraId="24DBF1DC" w14:textId="682727DC"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1,00</w:t>
            </w:r>
          </w:p>
        </w:tc>
        <w:tc>
          <w:tcPr>
            <w:tcW w:w="973" w:type="dxa"/>
            <w:noWrap/>
            <w:hideMark/>
          </w:tcPr>
          <w:p w14:paraId="24DA5D8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0,89</w:t>
            </w:r>
          </w:p>
        </w:tc>
        <w:tc>
          <w:tcPr>
            <w:tcW w:w="974" w:type="dxa"/>
            <w:noWrap/>
            <w:hideMark/>
          </w:tcPr>
          <w:p w14:paraId="6842C2A5"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0,97</w:t>
            </w:r>
          </w:p>
        </w:tc>
        <w:tc>
          <w:tcPr>
            <w:tcW w:w="974" w:type="dxa"/>
            <w:noWrap/>
            <w:hideMark/>
          </w:tcPr>
          <w:p w14:paraId="643217C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0,94</w:t>
            </w:r>
          </w:p>
        </w:tc>
        <w:tc>
          <w:tcPr>
            <w:tcW w:w="974" w:type="dxa"/>
            <w:noWrap/>
            <w:hideMark/>
          </w:tcPr>
          <w:p w14:paraId="70C7421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1,03</w:t>
            </w:r>
          </w:p>
        </w:tc>
      </w:tr>
      <w:tr w:rsidR="00B878F9" w:rsidRPr="00EF36C3" w14:paraId="4A9AA1CD" w14:textId="77777777" w:rsidTr="003A6DB6">
        <w:trPr>
          <w:trHeight w:val="300"/>
        </w:trPr>
        <w:tc>
          <w:tcPr>
            <w:tcW w:w="1838" w:type="dxa"/>
            <w:noWrap/>
            <w:hideMark/>
          </w:tcPr>
          <w:p w14:paraId="5132C898" w14:textId="642D8828" w:rsidR="00B878F9" w:rsidRPr="00EF36C3" w:rsidRDefault="002B0DDC"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СО</w:t>
            </w:r>
          </w:p>
        </w:tc>
        <w:tc>
          <w:tcPr>
            <w:tcW w:w="973" w:type="dxa"/>
            <w:noWrap/>
            <w:hideMark/>
          </w:tcPr>
          <w:p w14:paraId="24465EB7"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1,37</w:t>
            </w:r>
          </w:p>
        </w:tc>
        <w:tc>
          <w:tcPr>
            <w:tcW w:w="974" w:type="dxa"/>
            <w:noWrap/>
            <w:hideMark/>
          </w:tcPr>
          <w:p w14:paraId="3AAC50B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1,16</w:t>
            </w:r>
          </w:p>
        </w:tc>
        <w:tc>
          <w:tcPr>
            <w:tcW w:w="974" w:type="dxa"/>
            <w:noWrap/>
            <w:hideMark/>
          </w:tcPr>
          <w:p w14:paraId="7FA2870D"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1,13</w:t>
            </w:r>
          </w:p>
        </w:tc>
        <w:tc>
          <w:tcPr>
            <w:tcW w:w="974" w:type="dxa"/>
            <w:noWrap/>
            <w:hideMark/>
          </w:tcPr>
          <w:p w14:paraId="1923EB7F"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0,97</w:t>
            </w:r>
          </w:p>
        </w:tc>
        <w:tc>
          <w:tcPr>
            <w:tcW w:w="973" w:type="dxa"/>
            <w:noWrap/>
            <w:hideMark/>
          </w:tcPr>
          <w:p w14:paraId="120E1EA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0,94</w:t>
            </w:r>
          </w:p>
        </w:tc>
        <w:tc>
          <w:tcPr>
            <w:tcW w:w="974" w:type="dxa"/>
            <w:noWrap/>
            <w:hideMark/>
          </w:tcPr>
          <w:p w14:paraId="42BB03B9"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0,91</w:t>
            </w:r>
          </w:p>
        </w:tc>
        <w:tc>
          <w:tcPr>
            <w:tcW w:w="974" w:type="dxa"/>
            <w:noWrap/>
            <w:hideMark/>
          </w:tcPr>
          <w:p w14:paraId="1B8AB13E"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0,9</w:t>
            </w:r>
          </w:p>
        </w:tc>
        <w:tc>
          <w:tcPr>
            <w:tcW w:w="974" w:type="dxa"/>
            <w:noWrap/>
            <w:hideMark/>
          </w:tcPr>
          <w:p w14:paraId="32BE539E"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0,87</w:t>
            </w:r>
          </w:p>
        </w:tc>
      </w:tr>
      <w:tr w:rsidR="00B878F9" w:rsidRPr="00EF36C3" w14:paraId="24119EA3" w14:textId="77777777" w:rsidTr="003A6DB6">
        <w:trPr>
          <w:trHeight w:val="300"/>
        </w:trPr>
        <w:tc>
          <w:tcPr>
            <w:tcW w:w="1838" w:type="dxa"/>
            <w:noWrap/>
            <w:hideMark/>
          </w:tcPr>
          <w:p w14:paraId="293E014D" w14:textId="49BD3E8D" w:rsidR="00B878F9" w:rsidRPr="00EF36C3" w:rsidRDefault="00B878F9" w:rsidP="00697B90">
            <w:pPr>
              <w:shd w:val="clear" w:color="auto" w:fill="FFFFFF"/>
              <w:jc w:val="both"/>
              <w:outlineLvl w:val="2"/>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Средний</w:t>
            </w:r>
            <w:r w:rsidR="003B660F" w:rsidRPr="00EF36C3">
              <w:rPr>
                <w:rFonts w:ascii="Times New Roman" w:eastAsia="Times New Roman" w:hAnsi="Times New Roman" w:cs="Times New Roman"/>
                <w:b/>
                <w:kern w:val="0"/>
                <w:sz w:val="24"/>
                <w:szCs w:val="24"/>
                <w:lang w:eastAsia="ru-RU"/>
                <w14:ligatures w14:val="none"/>
              </w:rPr>
              <w:t xml:space="preserve"> </w:t>
            </w:r>
            <w:r w:rsidRPr="00EF36C3">
              <w:rPr>
                <w:rFonts w:ascii="Times New Roman" w:eastAsia="Times New Roman" w:hAnsi="Times New Roman" w:cs="Times New Roman"/>
                <w:b/>
                <w:kern w:val="0"/>
                <w:sz w:val="24"/>
                <w:szCs w:val="24"/>
                <w:lang w:eastAsia="ru-RU"/>
                <w14:ligatures w14:val="none"/>
              </w:rPr>
              <w:t>% расхождения с РФ</w:t>
            </w:r>
          </w:p>
        </w:tc>
        <w:tc>
          <w:tcPr>
            <w:tcW w:w="973" w:type="dxa"/>
            <w:noWrap/>
            <w:hideMark/>
          </w:tcPr>
          <w:p w14:paraId="4AC4B9EB"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37%</w:t>
            </w:r>
          </w:p>
        </w:tc>
        <w:tc>
          <w:tcPr>
            <w:tcW w:w="974" w:type="dxa"/>
            <w:noWrap/>
            <w:hideMark/>
          </w:tcPr>
          <w:p w14:paraId="781D492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16%</w:t>
            </w:r>
          </w:p>
        </w:tc>
        <w:tc>
          <w:tcPr>
            <w:tcW w:w="974" w:type="dxa"/>
            <w:noWrap/>
            <w:hideMark/>
          </w:tcPr>
          <w:p w14:paraId="168B724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13%</w:t>
            </w:r>
          </w:p>
        </w:tc>
        <w:tc>
          <w:tcPr>
            <w:tcW w:w="974" w:type="dxa"/>
            <w:noWrap/>
            <w:hideMark/>
          </w:tcPr>
          <w:p w14:paraId="7EAAAD14"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3%</w:t>
            </w:r>
          </w:p>
        </w:tc>
        <w:tc>
          <w:tcPr>
            <w:tcW w:w="973" w:type="dxa"/>
            <w:noWrap/>
            <w:hideMark/>
          </w:tcPr>
          <w:p w14:paraId="74BEE26E"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6%</w:t>
            </w:r>
          </w:p>
        </w:tc>
        <w:tc>
          <w:tcPr>
            <w:tcW w:w="974" w:type="dxa"/>
            <w:noWrap/>
            <w:hideMark/>
          </w:tcPr>
          <w:p w14:paraId="5A019410"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9%</w:t>
            </w:r>
          </w:p>
        </w:tc>
        <w:tc>
          <w:tcPr>
            <w:tcW w:w="974" w:type="dxa"/>
            <w:noWrap/>
            <w:hideMark/>
          </w:tcPr>
          <w:p w14:paraId="099A1EA1"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10%</w:t>
            </w:r>
          </w:p>
        </w:tc>
        <w:tc>
          <w:tcPr>
            <w:tcW w:w="974" w:type="dxa"/>
            <w:noWrap/>
            <w:hideMark/>
          </w:tcPr>
          <w:p w14:paraId="7895C0C8" w14:textId="77777777" w:rsidR="00B878F9" w:rsidRPr="00EF36C3" w:rsidRDefault="00B878F9" w:rsidP="00697B90">
            <w:pPr>
              <w:shd w:val="clear" w:color="auto" w:fill="FFFFFF"/>
              <w:jc w:val="both"/>
              <w:outlineLvl w:val="2"/>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13%</w:t>
            </w:r>
          </w:p>
        </w:tc>
      </w:tr>
    </w:tbl>
    <w:p w14:paraId="00A0FBCC" w14:textId="77777777" w:rsidR="00103FB5" w:rsidRPr="00EF36C3" w:rsidRDefault="00103FB5" w:rsidP="00103FB5">
      <w:pPr>
        <w:pStyle w:val="ds-markdown-paragraph"/>
        <w:spacing w:before="0" w:beforeAutospacing="0" w:after="0" w:afterAutospacing="0" w:line="360" w:lineRule="auto"/>
        <w:jc w:val="both"/>
        <w:rPr>
          <w:lang w:val="en-US"/>
        </w:rPr>
      </w:pPr>
      <w:r w:rsidRPr="00EF36C3">
        <w:rPr>
          <w:i/>
          <w:lang w:val="en-US"/>
        </w:rPr>
        <w:t>Note.</w:t>
      </w:r>
      <w:r w:rsidRPr="00EF36C3">
        <w:rPr>
          <w:lang w:val="en-US"/>
        </w:rPr>
        <w:t xml:space="preserve"> TU (</w:t>
      </w:r>
      <w:r w:rsidRPr="00EF36C3">
        <w:t>Тер</w:t>
      </w:r>
      <w:r w:rsidRPr="00EF36C3">
        <w:rPr>
          <w:lang w:val="en-US"/>
        </w:rPr>
        <w:t xml:space="preserve">. </w:t>
      </w:r>
      <w:r w:rsidRPr="00EF36C3">
        <w:t>ЕД</w:t>
      </w:r>
      <w:r w:rsidRPr="00EF36C3">
        <w:rPr>
          <w:lang w:val="en-US"/>
        </w:rPr>
        <w:t>) — territorial unit; RF (</w:t>
      </w:r>
      <w:r w:rsidRPr="00EF36C3">
        <w:t>РФ</w:t>
      </w:r>
      <w:r w:rsidRPr="00EF36C3">
        <w:rPr>
          <w:lang w:val="en-US"/>
        </w:rPr>
        <w:t>) — Russian Federation; NCFD (</w:t>
      </w:r>
      <w:r w:rsidRPr="00EF36C3">
        <w:t>СКФО</w:t>
      </w:r>
      <w:r w:rsidRPr="00EF36C3">
        <w:rPr>
          <w:lang w:val="en-US"/>
        </w:rPr>
        <w:t>) — North Caucasus Federal District; FEFD (</w:t>
      </w:r>
      <w:r w:rsidRPr="00EF36C3">
        <w:t>ДФО</w:t>
      </w:r>
      <w:r w:rsidRPr="00EF36C3">
        <w:rPr>
          <w:lang w:val="en-US"/>
        </w:rPr>
        <w:t>) — Far Eastern Federal District; SFD (</w:t>
      </w:r>
      <w:r w:rsidRPr="00EF36C3">
        <w:t>СФО</w:t>
      </w:r>
      <w:r w:rsidRPr="00EF36C3">
        <w:rPr>
          <w:lang w:val="en-US"/>
        </w:rPr>
        <w:t>) — Siberian Federal District; SFD (</w:t>
      </w:r>
      <w:r w:rsidRPr="00EF36C3">
        <w:t>ЮФО</w:t>
      </w:r>
      <w:r w:rsidRPr="00EF36C3">
        <w:rPr>
          <w:lang w:val="en-US"/>
        </w:rPr>
        <w:t>) — Southern Federal District; VFD (</w:t>
      </w:r>
      <w:r w:rsidRPr="00EF36C3">
        <w:t>ПФО</w:t>
      </w:r>
      <w:r w:rsidRPr="00EF36C3">
        <w:rPr>
          <w:lang w:val="en-US"/>
        </w:rPr>
        <w:t>) — Volga Federal District; UFD (</w:t>
      </w:r>
      <w:r w:rsidRPr="00EF36C3">
        <w:t>УФО</w:t>
      </w:r>
      <w:r w:rsidRPr="00EF36C3">
        <w:rPr>
          <w:lang w:val="en-US"/>
        </w:rPr>
        <w:t>) — Ural Federal District; CFD (</w:t>
      </w:r>
      <w:r w:rsidRPr="00EF36C3">
        <w:t>ЦФО</w:t>
      </w:r>
      <w:r w:rsidRPr="00EF36C3">
        <w:rPr>
          <w:lang w:val="en-US"/>
        </w:rPr>
        <w:t>) — Central Federal District; NWFD (</w:t>
      </w:r>
      <w:r w:rsidRPr="00EF36C3">
        <w:t>СЗФО</w:t>
      </w:r>
      <w:r w:rsidRPr="00EF36C3">
        <w:rPr>
          <w:lang w:val="en-US"/>
        </w:rPr>
        <w:t>) — Northwestern Federal District.</w:t>
      </w:r>
    </w:p>
    <w:p w14:paraId="3AE87855" w14:textId="77777777" w:rsidR="00103FB5" w:rsidRPr="00EF36C3" w:rsidRDefault="00103FB5" w:rsidP="00103FB5">
      <w:pPr>
        <w:pStyle w:val="ds-markdown-paragraph"/>
        <w:spacing w:before="0" w:beforeAutospacing="0" w:after="0" w:afterAutospacing="0" w:line="360" w:lineRule="auto"/>
        <w:jc w:val="both"/>
        <w:rPr>
          <w:lang w:val="en-US"/>
        </w:rPr>
      </w:pPr>
    </w:p>
    <w:p w14:paraId="6294C6F1" w14:textId="77777777" w:rsidR="00103FB5" w:rsidRPr="00EF36C3" w:rsidRDefault="00103FB5" w:rsidP="00B24D6D">
      <w:pPr>
        <w:shd w:val="clear" w:color="auto" w:fill="FFFFFF"/>
        <w:spacing w:after="0" w:line="360" w:lineRule="auto"/>
        <w:jc w:val="both"/>
        <w:outlineLvl w:val="2"/>
        <w:rPr>
          <w:rFonts w:ascii="Times New Roman" w:hAnsi="Times New Roman" w:cs="Times New Roman"/>
          <w:sz w:val="24"/>
          <w:szCs w:val="24"/>
          <w:shd w:val="clear" w:color="auto" w:fill="FFFFFF"/>
          <w:lang w:val="en-US"/>
        </w:rPr>
      </w:pPr>
    </w:p>
    <w:p w14:paraId="5656DA15" w14:textId="7DB309B4" w:rsidR="00A51D3E" w:rsidRPr="00EF36C3" w:rsidRDefault="00A51D3E" w:rsidP="00B24D6D">
      <w:pPr>
        <w:shd w:val="clear" w:color="auto" w:fill="FFFFFF"/>
        <w:spacing w:after="0" w:line="360" w:lineRule="auto"/>
        <w:jc w:val="both"/>
        <w:outlineLvl w:val="1"/>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 xml:space="preserve">Table </w:t>
      </w:r>
      <w:r w:rsidR="00186BF2" w:rsidRPr="00EF36C3">
        <w:rPr>
          <w:rFonts w:ascii="Times New Roman" w:eastAsia="Times New Roman" w:hAnsi="Times New Roman" w:cs="Times New Roman"/>
          <w:b/>
          <w:bCs/>
          <w:kern w:val="0"/>
          <w:sz w:val="24"/>
          <w:szCs w:val="24"/>
          <w:lang w:val="en-US" w:eastAsia="ru-RU"/>
          <w14:ligatures w14:val="none"/>
        </w:rPr>
        <w:t>4</w:t>
      </w:r>
      <w:r w:rsidRPr="00EF36C3">
        <w:rPr>
          <w:rFonts w:ascii="Times New Roman" w:eastAsia="Times New Roman" w:hAnsi="Times New Roman" w:cs="Times New Roman"/>
          <w:b/>
          <w:bCs/>
          <w:kern w:val="0"/>
          <w:sz w:val="24"/>
          <w:szCs w:val="24"/>
          <w:lang w:val="en-US" w:eastAsia="ru-RU"/>
          <w14:ligatures w14:val="none"/>
        </w:rPr>
        <w:t>.</w:t>
      </w:r>
      <w:r w:rsidRPr="00EF36C3">
        <w:rPr>
          <w:rFonts w:ascii="Times New Roman" w:eastAsia="Times New Roman" w:hAnsi="Times New Roman" w:cs="Times New Roman"/>
          <w:kern w:val="0"/>
          <w:sz w:val="24"/>
          <w:szCs w:val="24"/>
          <w:lang w:val="en-US" w:eastAsia="ru-RU"/>
          <w14:ligatures w14:val="none"/>
        </w:rPr>
        <w:t xml:space="preserve"> Percentiles of infant mortality by year for 83 </w:t>
      </w:r>
      <w:r w:rsidR="006E6D30" w:rsidRPr="00EF36C3">
        <w:rPr>
          <w:rFonts w:ascii="Times New Roman" w:eastAsia="Times New Roman" w:hAnsi="Times New Roman" w:cs="Times New Roman"/>
          <w:kern w:val="0"/>
          <w:sz w:val="24"/>
          <w:szCs w:val="24"/>
          <w:lang w:val="en-US" w:eastAsia="ru-RU"/>
          <w14:ligatures w14:val="none"/>
        </w:rPr>
        <w:t>territorial</w:t>
      </w:r>
      <w:r w:rsidRPr="00EF36C3">
        <w:rPr>
          <w:rFonts w:ascii="Times New Roman" w:eastAsia="Times New Roman" w:hAnsi="Times New Roman" w:cs="Times New Roman"/>
          <w:kern w:val="0"/>
          <w:sz w:val="24"/>
          <w:szCs w:val="24"/>
          <w:lang w:val="en-US" w:eastAsia="ru-RU"/>
          <w14:ligatures w14:val="none"/>
        </w:rPr>
        <w:t xml:space="preserve"> entities of Russian Federation in 2013–2025 (per 1000 live births)</w:t>
      </w:r>
    </w:p>
    <w:tbl>
      <w:tblPr>
        <w:tblStyle w:val="11"/>
        <w:tblW w:w="9688" w:type="dxa"/>
        <w:tblLook w:val="04A0" w:firstRow="1" w:lastRow="0" w:firstColumn="1" w:lastColumn="0" w:noHBand="0" w:noVBand="1"/>
      </w:tblPr>
      <w:tblGrid>
        <w:gridCol w:w="723"/>
        <w:gridCol w:w="696"/>
        <w:gridCol w:w="696"/>
        <w:gridCol w:w="696"/>
        <w:gridCol w:w="696"/>
        <w:gridCol w:w="696"/>
        <w:gridCol w:w="696"/>
        <w:gridCol w:w="696"/>
        <w:gridCol w:w="696"/>
        <w:gridCol w:w="696"/>
        <w:gridCol w:w="696"/>
        <w:gridCol w:w="696"/>
        <w:gridCol w:w="696"/>
        <w:gridCol w:w="696"/>
      </w:tblGrid>
      <w:tr w:rsidR="00A51D3E" w:rsidRPr="00EF36C3" w14:paraId="40E0B64F" w14:textId="77777777" w:rsidTr="00406109">
        <w:trPr>
          <w:trHeight w:val="289"/>
        </w:trPr>
        <w:tc>
          <w:tcPr>
            <w:tcW w:w="692" w:type="dxa"/>
            <w:noWrap/>
            <w:hideMark/>
          </w:tcPr>
          <w:p w14:paraId="5CF93F8E" w14:textId="2BC3E07B" w:rsidR="00A51D3E" w:rsidRPr="00EF36C3" w:rsidRDefault="006E6D30" w:rsidP="00697B90">
            <w:pPr>
              <w:jc w:val="both"/>
              <w:rPr>
                <w:rFonts w:ascii="Times New Roman" w:eastAsia="Times New Roman" w:hAnsi="Times New Roman" w:cs="Times New Roman"/>
                <w:b/>
                <w:kern w:val="0"/>
                <w:lang w:val="en-US" w:eastAsia="ru-RU"/>
                <w14:ligatures w14:val="none"/>
              </w:rPr>
            </w:pPr>
            <w:r w:rsidRPr="00EF36C3">
              <w:rPr>
                <w:rFonts w:ascii="Times New Roman" w:eastAsia="Times New Roman" w:hAnsi="Times New Roman" w:cs="Times New Roman"/>
                <w:b/>
                <w:kern w:val="0"/>
                <w:lang w:val="en-US" w:eastAsia="ru-RU"/>
                <w14:ligatures w14:val="none"/>
              </w:rPr>
              <w:t>Year</w:t>
            </w:r>
          </w:p>
        </w:tc>
        <w:tc>
          <w:tcPr>
            <w:tcW w:w="692" w:type="dxa"/>
            <w:noWrap/>
            <w:hideMark/>
          </w:tcPr>
          <w:p w14:paraId="610801F3"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2013</w:t>
            </w:r>
          </w:p>
        </w:tc>
        <w:tc>
          <w:tcPr>
            <w:tcW w:w="692" w:type="dxa"/>
            <w:noWrap/>
            <w:hideMark/>
          </w:tcPr>
          <w:p w14:paraId="0B3FBF8A"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2014</w:t>
            </w:r>
          </w:p>
        </w:tc>
        <w:tc>
          <w:tcPr>
            <w:tcW w:w="692" w:type="dxa"/>
            <w:noWrap/>
            <w:hideMark/>
          </w:tcPr>
          <w:p w14:paraId="27A3D911"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2015</w:t>
            </w:r>
          </w:p>
        </w:tc>
        <w:tc>
          <w:tcPr>
            <w:tcW w:w="692" w:type="dxa"/>
            <w:noWrap/>
            <w:hideMark/>
          </w:tcPr>
          <w:p w14:paraId="53CB2309"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2016</w:t>
            </w:r>
          </w:p>
        </w:tc>
        <w:tc>
          <w:tcPr>
            <w:tcW w:w="692" w:type="dxa"/>
            <w:noWrap/>
            <w:hideMark/>
          </w:tcPr>
          <w:p w14:paraId="330C0383"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2017</w:t>
            </w:r>
          </w:p>
        </w:tc>
        <w:tc>
          <w:tcPr>
            <w:tcW w:w="692" w:type="dxa"/>
            <w:noWrap/>
            <w:hideMark/>
          </w:tcPr>
          <w:p w14:paraId="6EEF7A00"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2018</w:t>
            </w:r>
          </w:p>
        </w:tc>
        <w:tc>
          <w:tcPr>
            <w:tcW w:w="692" w:type="dxa"/>
            <w:noWrap/>
            <w:hideMark/>
          </w:tcPr>
          <w:p w14:paraId="742841CA"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2019</w:t>
            </w:r>
          </w:p>
        </w:tc>
        <w:tc>
          <w:tcPr>
            <w:tcW w:w="692" w:type="dxa"/>
            <w:noWrap/>
            <w:hideMark/>
          </w:tcPr>
          <w:p w14:paraId="4770E2E2"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2020</w:t>
            </w:r>
          </w:p>
        </w:tc>
        <w:tc>
          <w:tcPr>
            <w:tcW w:w="692" w:type="dxa"/>
            <w:noWrap/>
            <w:hideMark/>
          </w:tcPr>
          <w:p w14:paraId="50BCE5B9"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2021</w:t>
            </w:r>
          </w:p>
        </w:tc>
        <w:tc>
          <w:tcPr>
            <w:tcW w:w="692" w:type="dxa"/>
            <w:noWrap/>
            <w:hideMark/>
          </w:tcPr>
          <w:p w14:paraId="79C5BA14"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2022</w:t>
            </w:r>
          </w:p>
        </w:tc>
        <w:tc>
          <w:tcPr>
            <w:tcW w:w="692" w:type="dxa"/>
            <w:noWrap/>
            <w:hideMark/>
          </w:tcPr>
          <w:p w14:paraId="3180833C"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2023</w:t>
            </w:r>
          </w:p>
        </w:tc>
        <w:tc>
          <w:tcPr>
            <w:tcW w:w="692" w:type="dxa"/>
            <w:noWrap/>
            <w:hideMark/>
          </w:tcPr>
          <w:p w14:paraId="2A3752EA"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2024</w:t>
            </w:r>
          </w:p>
        </w:tc>
        <w:tc>
          <w:tcPr>
            <w:tcW w:w="692" w:type="dxa"/>
            <w:noWrap/>
            <w:hideMark/>
          </w:tcPr>
          <w:p w14:paraId="2774A4BD"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2025</w:t>
            </w:r>
          </w:p>
        </w:tc>
      </w:tr>
      <w:tr w:rsidR="00A51D3E" w:rsidRPr="00EF36C3" w14:paraId="2EEA2CB0" w14:textId="77777777" w:rsidTr="00406109">
        <w:trPr>
          <w:trHeight w:val="289"/>
        </w:trPr>
        <w:tc>
          <w:tcPr>
            <w:tcW w:w="692" w:type="dxa"/>
            <w:noWrap/>
            <w:hideMark/>
          </w:tcPr>
          <w:p w14:paraId="07BED1C4"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P</w:t>
            </w:r>
            <w:r w:rsidRPr="00EF36C3">
              <w:rPr>
                <w:rFonts w:ascii="Times New Roman" w:eastAsia="Times New Roman" w:hAnsi="Times New Roman" w:cs="Times New Roman"/>
                <w:b/>
                <w:kern w:val="0"/>
                <w:vertAlign w:val="subscript"/>
                <w:lang w:eastAsia="ru-RU"/>
                <w14:ligatures w14:val="none"/>
              </w:rPr>
              <w:t>14</w:t>
            </w:r>
          </w:p>
        </w:tc>
        <w:tc>
          <w:tcPr>
            <w:tcW w:w="692" w:type="dxa"/>
            <w:noWrap/>
            <w:hideMark/>
          </w:tcPr>
          <w:p w14:paraId="3E81F03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6,0</w:t>
            </w:r>
          </w:p>
        </w:tc>
        <w:tc>
          <w:tcPr>
            <w:tcW w:w="692" w:type="dxa"/>
            <w:noWrap/>
            <w:hideMark/>
          </w:tcPr>
          <w:p w14:paraId="19EA6287"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5,2</w:t>
            </w:r>
          </w:p>
        </w:tc>
        <w:tc>
          <w:tcPr>
            <w:tcW w:w="692" w:type="dxa"/>
            <w:noWrap/>
            <w:hideMark/>
          </w:tcPr>
          <w:p w14:paraId="4FD28D04"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4,7</w:t>
            </w:r>
          </w:p>
        </w:tc>
        <w:tc>
          <w:tcPr>
            <w:tcW w:w="692" w:type="dxa"/>
            <w:noWrap/>
            <w:hideMark/>
          </w:tcPr>
          <w:p w14:paraId="5B78A03A"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4,1</w:t>
            </w:r>
          </w:p>
        </w:tc>
        <w:tc>
          <w:tcPr>
            <w:tcW w:w="692" w:type="dxa"/>
            <w:noWrap/>
            <w:hideMark/>
          </w:tcPr>
          <w:p w14:paraId="3DA7BFBD"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3,7</w:t>
            </w:r>
          </w:p>
        </w:tc>
        <w:tc>
          <w:tcPr>
            <w:tcW w:w="692" w:type="dxa"/>
            <w:noWrap/>
            <w:hideMark/>
          </w:tcPr>
          <w:p w14:paraId="67739A5D"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3,4</w:t>
            </w:r>
          </w:p>
        </w:tc>
        <w:tc>
          <w:tcPr>
            <w:tcW w:w="692" w:type="dxa"/>
            <w:noWrap/>
            <w:hideMark/>
          </w:tcPr>
          <w:p w14:paraId="58F5C06B"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3,2</w:t>
            </w:r>
          </w:p>
        </w:tc>
        <w:tc>
          <w:tcPr>
            <w:tcW w:w="692" w:type="dxa"/>
            <w:noWrap/>
            <w:hideMark/>
          </w:tcPr>
          <w:p w14:paraId="66E3B285"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3,0</w:t>
            </w:r>
          </w:p>
        </w:tc>
        <w:tc>
          <w:tcPr>
            <w:tcW w:w="692" w:type="dxa"/>
            <w:noWrap/>
            <w:hideMark/>
          </w:tcPr>
          <w:p w14:paraId="48447680"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3,1</w:t>
            </w:r>
          </w:p>
        </w:tc>
        <w:tc>
          <w:tcPr>
            <w:tcW w:w="692" w:type="dxa"/>
            <w:noWrap/>
            <w:hideMark/>
          </w:tcPr>
          <w:p w14:paraId="0582F2B5"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3,0</w:t>
            </w:r>
          </w:p>
        </w:tc>
        <w:tc>
          <w:tcPr>
            <w:tcW w:w="692" w:type="dxa"/>
            <w:noWrap/>
            <w:hideMark/>
          </w:tcPr>
          <w:p w14:paraId="0BA5B3F1"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2,8</w:t>
            </w:r>
          </w:p>
        </w:tc>
        <w:tc>
          <w:tcPr>
            <w:tcW w:w="692" w:type="dxa"/>
            <w:noWrap/>
            <w:hideMark/>
          </w:tcPr>
          <w:p w14:paraId="6EF4E224"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2,8</w:t>
            </w:r>
          </w:p>
        </w:tc>
        <w:tc>
          <w:tcPr>
            <w:tcW w:w="692" w:type="dxa"/>
            <w:noWrap/>
            <w:hideMark/>
          </w:tcPr>
          <w:p w14:paraId="439464C2"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2,5</w:t>
            </w:r>
          </w:p>
        </w:tc>
      </w:tr>
      <w:tr w:rsidR="00A51D3E" w:rsidRPr="00EF36C3" w14:paraId="71D852E9" w14:textId="77777777" w:rsidTr="00406109">
        <w:trPr>
          <w:trHeight w:val="289"/>
        </w:trPr>
        <w:tc>
          <w:tcPr>
            <w:tcW w:w="692" w:type="dxa"/>
            <w:noWrap/>
            <w:hideMark/>
          </w:tcPr>
          <w:p w14:paraId="68C116FB"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P</w:t>
            </w:r>
            <w:r w:rsidRPr="00EF36C3">
              <w:rPr>
                <w:rFonts w:ascii="Times New Roman" w:eastAsia="Times New Roman" w:hAnsi="Times New Roman" w:cs="Times New Roman"/>
                <w:b/>
                <w:kern w:val="0"/>
                <w:vertAlign w:val="subscript"/>
                <w:lang w:eastAsia="ru-RU"/>
                <w14:ligatures w14:val="none"/>
              </w:rPr>
              <w:t>28</w:t>
            </w:r>
          </w:p>
        </w:tc>
        <w:tc>
          <w:tcPr>
            <w:tcW w:w="692" w:type="dxa"/>
            <w:noWrap/>
            <w:hideMark/>
          </w:tcPr>
          <w:p w14:paraId="529B7A1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7,0</w:t>
            </w:r>
          </w:p>
        </w:tc>
        <w:tc>
          <w:tcPr>
            <w:tcW w:w="692" w:type="dxa"/>
            <w:noWrap/>
            <w:hideMark/>
          </w:tcPr>
          <w:p w14:paraId="31A8B00F"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6,0</w:t>
            </w:r>
          </w:p>
        </w:tc>
        <w:tc>
          <w:tcPr>
            <w:tcW w:w="692" w:type="dxa"/>
            <w:noWrap/>
            <w:hideMark/>
          </w:tcPr>
          <w:p w14:paraId="2F76FD27"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5,5</w:t>
            </w:r>
          </w:p>
        </w:tc>
        <w:tc>
          <w:tcPr>
            <w:tcW w:w="692" w:type="dxa"/>
            <w:noWrap/>
            <w:hideMark/>
          </w:tcPr>
          <w:p w14:paraId="02DA8282"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4,9</w:t>
            </w:r>
          </w:p>
        </w:tc>
        <w:tc>
          <w:tcPr>
            <w:tcW w:w="692" w:type="dxa"/>
            <w:noWrap/>
            <w:hideMark/>
          </w:tcPr>
          <w:p w14:paraId="13CD77B1"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4,4</w:t>
            </w:r>
          </w:p>
        </w:tc>
        <w:tc>
          <w:tcPr>
            <w:tcW w:w="692" w:type="dxa"/>
            <w:noWrap/>
            <w:hideMark/>
          </w:tcPr>
          <w:p w14:paraId="4C757933"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4,0</w:t>
            </w:r>
          </w:p>
        </w:tc>
        <w:tc>
          <w:tcPr>
            <w:tcW w:w="692" w:type="dxa"/>
            <w:noWrap/>
            <w:hideMark/>
          </w:tcPr>
          <w:p w14:paraId="51B77756"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3,8</w:t>
            </w:r>
          </w:p>
        </w:tc>
        <w:tc>
          <w:tcPr>
            <w:tcW w:w="692" w:type="dxa"/>
            <w:noWrap/>
            <w:hideMark/>
          </w:tcPr>
          <w:p w14:paraId="066A07F8"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3,6</w:t>
            </w:r>
          </w:p>
        </w:tc>
        <w:tc>
          <w:tcPr>
            <w:tcW w:w="692" w:type="dxa"/>
            <w:noWrap/>
            <w:hideMark/>
          </w:tcPr>
          <w:p w14:paraId="2CC073E3"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3,7</w:t>
            </w:r>
          </w:p>
        </w:tc>
        <w:tc>
          <w:tcPr>
            <w:tcW w:w="692" w:type="dxa"/>
            <w:noWrap/>
            <w:hideMark/>
          </w:tcPr>
          <w:p w14:paraId="6E2A872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3,5</w:t>
            </w:r>
          </w:p>
        </w:tc>
        <w:tc>
          <w:tcPr>
            <w:tcW w:w="692" w:type="dxa"/>
            <w:noWrap/>
            <w:hideMark/>
          </w:tcPr>
          <w:p w14:paraId="7090E6F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3,3</w:t>
            </w:r>
          </w:p>
        </w:tc>
        <w:tc>
          <w:tcPr>
            <w:tcW w:w="692" w:type="dxa"/>
            <w:noWrap/>
            <w:hideMark/>
          </w:tcPr>
          <w:p w14:paraId="01FAA513"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3,3</w:t>
            </w:r>
          </w:p>
        </w:tc>
        <w:tc>
          <w:tcPr>
            <w:tcW w:w="692" w:type="dxa"/>
            <w:noWrap/>
            <w:hideMark/>
          </w:tcPr>
          <w:p w14:paraId="079B74B1"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3,0</w:t>
            </w:r>
          </w:p>
        </w:tc>
      </w:tr>
      <w:tr w:rsidR="00A51D3E" w:rsidRPr="00EF36C3" w14:paraId="61859F75" w14:textId="77777777" w:rsidTr="00406109">
        <w:trPr>
          <w:trHeight w:val="289"/>
        </w:trPr>
        <w:tc>
          <w:tcPr>
            <w:tcW w:w="692" w:type="dxa"/>
            <w:noWrap/>
            <w:hideMark/>
          </w:tcPr>
          <w:p w14:paraId="12F1B6B7"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P</w:t>
            </w:r>
            <w:r w:rsidRPr="00EF36C3">
              <w:rPr>
                <w:rFonts w:ascii="Times New Roman" w:eastAsia="Times New Roman" w:hAnsi="Times New Roman" w:cs="Times New Roman"/>
                <w:b/>
                <w:kern w:val="0"/>
                <w:vertAlign w:val="subscript"/>
                <w:lang w:eastAsia="ru-RU"/>
                <w14:ligatures w14:val="none"/>
              </w:rPr>
              <w:t>42</w:t>
            </w:r>
          </w:p>
        </w:tc>
        <w:tc>
          <w:tcPr>
            <w:tcW w:w="692" w:type="dxa"/>
            <w:noWrap/>
            <w:hideMark/>
          </w:tcPr>
          <w:p w14:paraId="5DFB3B68"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7,9</w:t>
            </w:r>
          </w:p>
        </w:tc>
        <w:tc>
          <w:tcPr>
            <w:tcW w:w="692" w:type="dxa"/>
            <w:noWrap/>
            <w:hideMark/>
          </w:tcPr>
          <w:p w14:paraId="0A22F614"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6,8</w:t>
            </w:r>
          </w:p>
        </w:tc>
        <w:tc>
          <w:tcPr>
            <w:tcW w:w="692" w:type="dxa"/>
            <w:noWrap/>
            <w:hideMark/>
          </w:tcPr>
          <w:p w14:paraId="7A4702F4"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6,2</w:t>
            </w:r>
          </w:p>
        </w:tc>
        <w:tc>
          <w:tcPr>
            <w:tcW w:w="692" w:type="dxa"/>
            <w:noWrap/>
            <w:hideMark/>
          </w:tcPr>
          <w:p w14:paraId="1149327F"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5,6</w:t>
            </w:r>
          </w:p>
        </w:tc>
        <w:tc>
          <w:tcPr>
            <w:tcW w:w="692" w:type="dxa"/>
            <w:noWrap/>
            <w:hideMark/>
          </w:tcPr>
          <w:p w14:paraId="4022DC52"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5,0</w:t>
            </w:r>
          </w:p>
        </w:tc>
        <w:tc>
          <w:tcPr>
            <w:tcW w:w="692" w:type="dxa"/>
            <w:noWrap/>
            <w:hideMark/>
          </w:tcPr>
          <w:p w14:paraId="146B19BF"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4,6</w:t>
            </w:r>
          </w:p>
        </w:tc>
        <w:tc>
          <w:tcPr>
            <w:tcW w:w="692" w:type="dxa"/>
            <w:noWrap/>
            <w:hideMark/>
          </w:tcPr>
          <w:p w14:paraId="6BC773B3"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4,3</w:t>
            </w:r>
          </w:p>
        </w:tc>
        <w:tc>
          <w:tcPr>
            <w:tcW w:w="692" w:type="dxa"/>
            <w:noWrap/>
            <w:hideMark/>
          </w:tcPr>
          <w:p w14:paraId="5DAE8686"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4,1</w:t>
            </w:r>
          </w:p>
        </w:tc>
        <w:tc>
          <w:tcPr>
            <w:tcW w:w="692" w:type="dxa"/>
            <w:noWrap/>
            <w:hideMark/>
          </w:tcPr>
          <w:p w14:paraId="0B6B9D1F"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4,2</w:t>
            </w:r>
          </w:p>
        </w:tc>
        <w:tc>
          <w:tcPr>
            <w:tcW w:w="692" w:type="dxa"/>
            <w:noWrap/>
            <w:hideMark/>
          </w:tcPr>
          <w:p w14:paraId="3A776AF4"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4,0</w:t>
            </w:r>
          </w:p>
        </w:tc>
        <w:tc>
          <w:tcPr>
            <w:tcW w:w="692" w:type="dxa"/>
            <w:noWrap/>
            <w:hideMark/>
          </w:tcPr>
          <w:p w14:paraId="124EF16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3,8</w:t>
            </w:r>
          </w:p>
        </w:tc>
        <w:tc>
          <w:tcPr>
            <w:tcW w:w="692" w:type="dxa"/>
            <w:noWrap/>
            <w:hideMark/>
          </w:tcPr>
          <w:p w14:paraId="7990B3D1"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3,8</w:t>
            </w:r>
          </w:p>
        </w:tc>
        <w:tc>
          <w:tcPr>
            <w:tcW w:w="692" w:type="dxa"/>
            <w:noWrap/>
            <w:hideMark/>
          </w:tcPr>
          <w:p w14:paraId="3F4F553B"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3,5</w:t>
            </w:r>
          </w:p>
        </w:tc>
      </w:tr>
      <w:tr w:rsidR="00A51D3E" w:rsidRPr="00EF36C3" w14:paraId="6C5B97A0" w14:textId="77777777" w:rsidTr="00406109">
        <w:trPr>
          <w:trHeight w:val="289"/>
        </w:trPr>
        <w:tc>
          <w:tcPr>
            <w:tcW w:w="692" w:type="dxa"/>
            <w:noWrap/>
            <w:hideMark/>
          </w:tcPr>
          <w:p w14:paraId="5E434257"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P</w:t>
            </w:r>
            <w:r w:rsidRPr="00EF36C3">
              <w:rPr>
                <w:rFonts w:ascii="Times New Roman" w:eastAsia="Times New Roman" w:hAnsi="Times New Roman" w:cs="Times New Roman"/>
                <w:b/>
                <w:kern w:val="0"/>
                <w:vertAlign w:val="subscript"/>
                <w:lang w:eastAsia="ru-RU"/>
                <w14:ligatures w14:val="none"/>
              </w:rPr>
              <w:t>57</w:t>
            </w:r>
          </w:p>
        </w:tc>
        <w:tc>
          <w:tcPr>
            <w:tcW w:w="692" w:type="dxa"/>
            <w:noWrap/>
            <w:hideMark/>
          </w:tcPr>
          <w:p w14:paraId="5554E097"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8,7</w:t>
            </w:r>
          </w:p>
        </w:tc>
        <w:tc>
          <w:tcPr>
            <w:tcW w:w="692" w:type="dxa"/>
            <w:noWrap/>
            <w:hideMark/>
          </w:tcPr>
          <w:p w14:paraId="3438EAA8"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7,7</w:t>
            </w:r>
          </w:p>
        </w:tc>
        <w:tc>
          <w:tcPr>
            <w:tcW w:w="692" w:type="dxa"/>
            <w:noWrap/>
            <w:hideMark/>
          </w:tcPr>
          <w:p w14:paraId="068EF4CB"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7,0</w:t>
            </w:r>
          </w:p>
        </w:tc>
        <w:tc>
          <w:tcPr>
            <w:tcW w:w="692" w:type="dxa"/>
            <w:noWrap/>
            <w:hideMark/>
          </w:tcPr>
          <w:p w14:paraId="3551C758"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6,3</w:t>
            </w:r>
          </w:p>
        </w:tc>
        <w:tc>
          <w:tcPr>
            <w:tcW w:w="692" w:type="dxa"/>
            <w:noWrap/>
            <w:hideMark/>
          </w:tcPr>
          <w:p w14:paraId="1D594C45"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5,7</w:t>
            </w:r>
          </w:p>
        </w:tc>
        <w:tc>
          <w:tcPr>
            <w:tcW w:w="692" w:type="dxa"/>
            <w:noWrap/>
            <w:hideMark/>
          </w:tcPr>
          <w:p w14:paraId="05CFA99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5,2</w:t>
            </w:r>
          </w:p>
        </w:tc>
        <w:tc>
          <w:tcPr>
            <w:tcW w:w="692" w:type="dxa"/>
            <w:noWrap/>
            <w:hideMark/>
          </w:tcPr>
          <w:p w14:paraId="0AAACEDF"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4,9</w:t>
            </w:r>
          </w:p>
        </w:tc>
        <w:tc>
          <w:tcPr>
            <w:tcW w:w="692" w:type="dxa"/>
            <w:noWrap/>
            <w:hideMark/>
          </w:tcPr>
          <w:p w14:paraId="55CEE487"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4,6</w:t>
            </w:r>
          </w:p>
        </w:tc>
        <w:tc>
          <w:tcPr>
            <w:tcW w:w="692" w:type="dxa"/>
            <w:noWrap/>
            <w:hideMark/>
          </w:tcPr>
          <w:p w14:paraId="7D21ECA0"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4,7</w:t>
            </w:r>
          </w:p>
        </w:tc>
        <w:tc>
          <w:tcPr>
            <w:tcW w:w="692" w:type="dxa"/>
            <w:noWrap/>
            <w:hideMark/>
          </w:tcPr>
          <w:p w14:paraId="197FB14F"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4,5</w:t>
            </w:r>
          </w:p>
        </w:tc>
        <w:tc>
          <w:tcPr>
            <w:tcW w:w="692" w:type="dxa"/>
            <w:noWrap/>
            <w:hideMark/>
          </w:tcPr>
          <w:p w14:paraId="52C1EEDA"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4,3</w:t>
            </w:r>
          </w:p>
        </w:tc>
        <w:tc>
          <w:tcPr>
            <w:tcW w:w="692" w:type="dxa"/>
            <w:noWrap/>
            <w:hideMark/>
          </w:tcPr>
          <w:p w14:paraId="74F50226"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4,3</w:t>
            </w:r>
          </w:p>
        </w:tc>
        <w:tc>
          <w:tcPr>
            <w:tcW w:w="692" w:type="dxa"/>
            <w:noWrap/>
            <w:hideMark/>
          </w:tcPr>
          <w:p w14:paraId="76606DA7"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4,0</w:t>
            </w:r>
          </w:p>
        </w:tc>
      </w:tr>
      <w:tr w:rsidR="00A51D3E" w:rsidRPr="00EF36C3" w14:paraId="5F0B73D9" w14:textId="77777777" w:rsidTr="00406109">
        <w:trPr>
          <w:trHeight w:val="289"/>
        </w:trPr>
        <w:tc>
          <w:tcPr>
            <w:tcW w:w="692" w:type="dxa"/>
            <w:noWrap/>
            <w:hideMark/>
          </w:tcPr>
          <w:p w14:paraId="10D4CDFD"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P</w:t>
            </w:r>
            <w:r w:rsidRPr="00EF36C3">
              <w:rPr>
                <w:rFonts w:ascii="Times New Roman" w:eastAsia="Times New Roman" w:hAnsi="Times New Roman" w:cs="Times New Roman"/>
                <w:b/>
                <w:kern w:val="0"/>
                <w:vertAlign w:val="subscript"/>
                <w:lang w:eastAsia="ru-RU"/>
                <w14:ligatures w14:val="none"/>
              </w:rPr>
              <w:t>71</w:t>
            </w:r>
          </w:p>
        </w:tc>
        <w:tc>
          <w:tcPr>
            <w:tcW w:w="692" w:type="dxa"/>
            <w:noWrap/>
            <w:hideMark/>
          </w:tcPr>
          <w:p w14:paraId="4EEF15F0"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9,7</w:t>
            </w:r>
          </w:p>
        </w:tc>
        <w:tc>
          <w:tcPr>
            <w:tcW w:w="692" w:type="dxa"/>
            <w:noWrap/>
            <w:hideMark/>
          </w:tcPr>
          <w:p w14:paraId="4529666A"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8,8</w:t>
            </w:r>
          </w:p>
        </w:tc>
        <w:tc>
          <w:tcPr>
            <w:tcW w:w="692" w:type="dxa"/>
            <w:noWrap/>
            <w:hideMark/>
          </w:tcPr>
          <w:p w14:paraId="604ABC42"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7,9</w:t>
            </w:r>
          </w:p>
        </w:tc>
        <w:tc>
          <w:tcPr>
            <w:tcW w:w="692" w:type="dxa"/>
            <w:noWrap/>
            <w:hideMark/>
          </w:tcPr>
          <w:p w14:paraId="2E252252"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7,1</w:t>
            </w:r>
          </w:p>
        </w:tc>
        <w:tc>
          <w:tcPr>
            <w:tcW w:w="692" w:type="dxa"/>
            <w:noWrap/>
            <w:hideMark/>
          </w:tcPr>
          <w:p w14:paraId="61A25E4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6,5</w:t>
            </w:r>
          </w:p>
        </w:tc>
        <w:tc>
          <w:tcPr>
            <w:tcW w:w="692" w:type="dxa"/>
            <w:noWrap/>
            <w:hideMark/>
          </w:tcPr>
          <w:p w14:paraId="2D08D138"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6,0</w:t>
            </w:r>
          </w:p>
        </w:tc>
        <w:tc>
          <w:tcPr>
            <w:tcW w:w="692" w:type="dxa"/>
            <w:noWrap/>
            <w:hideMark/>
          </w:tcPr>
          <w:p w14:paraId="464F26FD"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5,6</w:t>
            </w:r>
          </w:p>
        </w:tc>
        <w:tc>
          <w:tcPr>
            <w:tcW w:w="692" w:type="dxa"/>
            <w:noWrap/>
            <w:hideMark/>
          </w:tcPr>
          <w:p w14:paraId="659782FD"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5,2</w:t>
            </w:r>
          </w:p>
        </w:tc>
        <w:tc>
          <w:tcPr>
            <w:tcW w:w="692" w:type="dxa"/>
            <w:noWrap/>
            <w:hideMark/>
          </w:tcPr>
          <w:p w14:paraId="0088FDE7"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5,4</w:t>
            </w:r>
          </w:p>
        </w:tc>
        <w:tc>
          <w:tcPr>
            <w:tcW w:w="692" w:type="dxa"/>
            <w:noWrap/>
            <w:hideMark/>
          </w:tcPr>
          <w:p w14:paraId="2281402A"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5,1</w:t>
            </w:r>
          </w:p>
        </w:tc>
        <w:tc>
          <w:tcPr>
            <w:tcW w:w="692" w:type="dxa"/>
            <w:noWrap/>
            <w:hideMark/>
          </w:tcPr>
          <w:p w14:paraId="53875C68"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4,9</w:t>
            </w:r>
          </w:p>
        </w:tc>
        <w:tc>
          <w:tcPr>
            <w:tcW w:w="692" w:type="dxa"/>
            <w:noWrap/>
            <w:hideMark/>
          </w:tcPr>
          <w:p w14:paraId="0AF0DC43"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4,9</w:t>
            </w:r>
          </w:p>
        </w:tc>
        <w:tc>
          <w:tcPr>
            <w:tcW w:w="692" w:type="dxa"/>
            <w:noWrap/>
            <w:hideMark/>
          </w:tcPr>
          <w:p w14:paraId="553EA34C"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4,6</w:t>
            </w:r>
          </w:p>
        </w:tc>
      </w:tr>
      <w:tr w:rsidR="00A51D3E" w:rsidRPr="00EF36C3" w14:paraId="4D58CF63" w14:textId="77777777" w:rsidTr="00406109">
        <w:trPr>
          <w:trHeight w:val="289"/>
        </w:trPr>
        <w:tc>
          <w:tcPr>
            <w:tcW w:w="692" w:type="dxa"/>
            <w:noWrap/>
            <w:hideMark/>
          </w:tcPr>
          <w:p w14:paraId="5568327C" w14:textId="77777777" w:rsidR="00A51D3E" w:rsidRPr="00EF36C3" w:rsidRDefault="00A51D3E" w:rsidP="00697B90">
            <w:pPr>
              <w:jc w:val="both"/>
              <w:rPr>
                <w:rFonts w:ascii="Times New Roman" w:eastAsia="Times New Roman" w:hAnsi="Times New Roman" w:cs="Times New Roman"/>
                <w:b/>
                <w:kern w:val="0"/>
                <w:lang w:eastAsia="ru-RU"/>
                <w14:ligatures w14:val="none"/>
              </w:rPr>
            </w:pPr>
            <w:r w:rsidRPr="00EF36C3">
              <w:rPr>
                <w:rFonts w:ascii="Times New Roman" w:eastAsia="Times New Roman" w:hAnsi="Times New Roman" w:cs="Times New Roman"/>
                <w:b/>
                <w:kern w:val="0"/>
                <w:lang w:eastAsia="ru-RU"/>
                <w14:ligatures w14:val="none"/>
              </w:rPr>
              <w:t>P</w:t>
            </w:r>
            <w:r w:rsidRPr="00EF36C3">
              <w:rPr>
                <w:rFonts w:ascii="Times New Roman" w:eastAsia="Times New Roman" w:hAnsi="Times New Roman" w:cs="Times New Roman"/>
                <w:b/>
                <w:kern w:val="0"/>
                <w:vertAlign w:val="subscript"/>
                <w:lang w:eastAsia="ru-RU"/>
                <w14:ligatures w14:val="none"/>
              </w:rPr>
              <w:t>85</w:t>
            </w:r>
          </w:p>
        </w:tc>
        <w:tc>
          <w:tcPr>
            <w:tcW w:w="692" w:type="dxa"/>
            <w:noWrap/>
            <w:hideMark/>
          </w:tcPr>
          <w:p w14:paraId="1965930B"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11,3</w:t>
            </w:r>
          </w:p>
        </w:tc>
        <w:tc>
          <w:tcPr>
            <w:tcW w:w="692" w:type="dxa"/>
            <w:noWrap/>
            <w:hideMark/>
          </w:tcPr>
          <w:p w14:paraId="68C6D839"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10,4</w:t>
            </w:r>
          </w:p>
        </w:tc>
        <w:tc>
          <w:tcPr>
            <w:tcW w:w="692" w:type="dxa"/>
            <w:noWrap/>
            <w:hideMark/>
          </w:tcPr>
          <w:p w14:paraId="2F61EAA2"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9,2</w:t>
            </w:r>
          </w:p>
        </w:tc>
        <w:tc>
          <w:tcPr>
            <w:tcW w:w="692" w:type="dxa"/>
            <w:noWrap/>
            <w:hideMark/>
          </w:tcPr>
          <w:p w14:paraId="5A732037"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8,4</w:t>
            </w:r>
          </w:p>
        </w:tc>
        <w:tc>
          <w:tcPr>
            <w:tcW w:w="692" w:type="dxa"/>
            <w:noWrap/>
            <w:hideMark/>
          </w:tcPr>
          <w:p w14:paraId="0DA7D63E"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7,7</w:t>
            </w:r>
          </w:p>
        </w:tc>
        <w:tc>
          <w:tcPr>
            <w:tcW w:w="692" w:type="dxa"/>
            <w:noWrap/>
            <w:hideMark/>
          </w:tcPr>
          <w:p w14:paraId="7AD2D074"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7,0</w:t>
            </w:r>
          </w:p>
        </w:tc>
        <w:tc>
          <w:tcPr>
            <w:tcW w:w="692" w:type="dxa"/>
            <w:noWrap/>
            <w:hideMark/>
          </w:tcPr>
          <w:p w14:paraId="0493DA5F"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6,6</w:t>
            </w:r>
          </w:p>
        </w:tc>
        <w:tc>
          <w:tcPr>
            <w:tcW w:w="692" w:type="dxa"/>
            <w:noWrap/>
            <w:hideMark/>
          </w:tcPr>
          <w:p w14:paraId="372D151A"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6,1</w:t>
            </w:r>
          </w:p>
        </w:tc>
        <w:tc>
          <w:tcPr>
            <w:tcW w:w="692" w:type="dxa"/>
            <w:noWrap/>
            <w:hideMark/>
          </w:tcPr>
          <w:p w14:paraId="578F4ED3"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6,3</w:t>
            </w:r>
          </w:p>
        </w:tc>
        <w:tc>
          <w:tcPr>
            <w:tcW w:w="692" w:type="dxa"/>
            <w:noWrap/>
            <w:hideMark/>
          </w:tcPr>
          <w:p w14:paraId="2FCFE053"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6,0</w:t>
            </w:r>
          </w:p>
        </w:tc>
        <w:tc>
          <w:tcPr>
            <w:tcW w:w="692" w:type="dxa"/>
            <w:noWrap/>
            <w:hideMark/>
          </w:tcPr>
          <w:p w14:paraId="54DDAAAA"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5,7</w:t>
            </w:r>
          </w:p>
        </w:tc>
        <w:tc>
          <w:tcPr>
            <w:tcW w:w="692" w:type="dxa"/>
            <w:noWrap/>
            <w:hideMark/>
          </w:tcPr>
          <w:p w14:paraId="56E925C8"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5,7</w:t>
            </w:r>
          </w:p>
        </w:tc>
        <w:tc>
          <w:tcPr>
            <w:tcW w:w="692" w:type="dxa"/>
            <w:noWrap/>
            <w:hideMark/>
          </w:tcPr>
          <w:p w14:paraId="495B4452" w14:textId="77777777" w:rsidR="00A51D3E" w:rsidRPr="00EF36C3" w:rsidRDefault="00A51D3E" w:rsidP="00697B90">
            <w:pPr>
              <w:jc w:val="both"/>
              <w:rPr>
                <w:rFonts w:ascii="Times New Roman" w:eastAsia="Times New Roman" w:hAnsi="Times New Roman" w:cs="Times New Roman"/>
                <w:kern w:val="0"/>
                <w:lang w:eastAsia="ru-RU"/>
                <w14:ligatures w14:val="none"/>
              </w:rPr>
            </w:pPr>
            <w:r w:rsidRPr="00EF36C3">
              <w:rPr>
                <w:rFonts w:ascii="Times New Roman" w:eastAsia="Times New Roman" w:hAnsi="Times New Roman" w:cs="Times New Roman"/>
                <w:kern w:val="0"/>
                <w:lang w:eastAsia="ru-RU"/>
                <w14:ligatures w14:val="none"/>
              </w:rPr>
              <w:t>5,4</w:t>
            </w:r>
          </w:p>
        </w:tc>
      </w:tr>
    </w:tbl>
    <w:p w14:paraId="50A79D3D" w14:textId="77777777" w:rsidR="00A51D3E" w:rsidRPr="00EF36C3" w:rsidRDefault="00A51D3E" w:rsidP="00B24D6D">
      <w:pPr>
        <w:shd w:val="clear" w:color="auto" w:fill="FFFFFF"/>
        <w:spacing w:after="0" w:line="360" w:lineRule="auto"/>
        <w:jc w:val="both"/>
        <w:outlineLvl w:val="2"/>
        <w:rPr>
          <w:rFonts w:ascii="Times New Roman" w:hAnsi="Times New Roman" w:cs="Times New Roman"/>
          <w:sz w:val="24"/>
          <w:szCs w:val="24"/>
          <w:shd w:val="clear" w:color="auto" w:fill="FFFFFF"/>
        </w:rPr>
      </w:pPr>
    </w:p>
    <w:p w14:paraId="65B9D56A" w14:textId="5DC9D5D3" w:rsidR="00671AF1" w:rsidRPr="00EF36C3" w:rsidRDefault="00671AF1" w:rsidP="00B24D6D">
      <w:pPr>
        <w:shd w:val="clear" w:color="auto" w:fill="FFFFFF"/>
        <w:spacing w:after="0" w:line="360" w:lineRule="auto"/>
        <w:jc w:val="both"/>
        <w:outlineLvl w:val="1"/>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Table 5.</w:t>
      </w:r>
      <w:r w:rsidRPr="00EF36C3">
        <w:rPr>
          <w:rFonts w:ascii="Times New Roman" w:eastAsia="Times New Roman" w:hAnsi="Times New Roman" w:cs="Times New Roman"/>
          <w:kern w:val="0"/>
          <w:sz w:val="24"/>
          <w:szCs w:val="24"/>
          <w:lang w:val="en-US" w:eastAsia="ru-RU"/>
          <w14:ligatures w14:val="none"/>
        </w:rPr>
        <w:t xml:space="preserve"> </w:t>
      </w:r>
      <w:r w:rsidR="00F34B5A" w:rsidRPr="00EF36C3">
        <w:rPr>
          <w:rFonts w:ascii="Times New Roman" w:eastAsia="Times New Roman" w:hAnsi="Times New Roman" w:cs="Times New Roman"/>
          <w:kern w:val="0"/>
          <w:sz w:val="24"/>
          <w:szCs w:val="24"/>
          <w:lang w:val="en-US" w:eastAsia="ru-RU"/>
          <w14:ligatures w14:val="none"/>
        </w:rPr>
        <w:t xml:space="preserve">Dynamics of indicators </w:t>
      </w:r>
      <w:r w:rsidR="006E6D30" w:rsidRPr="00EF36C3">
        <w:rPr>
          <w:rFonts w:ascii="Times New Roman" w:eastAsia="Times New Roman" w:hAnsi="Times New Roman" w:cs="Times New Roman"/>
          <w:kern w:val="0"/>
          <w:sz w:val="24"/>
          <w:szCs w:val="24"/>
          <w:lang w:val="en-US" w:eastAsia="ru-RU"/>
          <w14:ligatures w14:val="none"/>
        </w:rPr>
        <w:t>over</w:t>
      </w:r>
      <w:r w:rsidR="00F34B5A" w:rsidRPr="00EF36C3">
        <w:rPr>
          <w:rFonts w:ascii="Times New Roman" w:eastAsia="Times New Roman" w:hAnsi="Times New Roman" w:cs="Times New Roman"/>
          <w:kern w:val="0"/>
          <w:sz w:val="24"/>
          <w:szCs w:val="24"/>
          <w:lang w:val="en-US" w:eastAsia="ru-RU"/>
          <w14:ligatures w14:val="none"/>
        </w:rPr>
        <w:t xml:space="preserve"> regions with persistently and relatively persistently high infant mortality (groups 6–7) for 2013–2025 (per 1000 live births)</w:t>
      </w:r>
    </w:p>
    <w:tbl>
      <w:tblPr>
        <w:tblStyle w:val="11"/>
        <w:tblW w:w="9209" w:type="dxa"/>
        <w:tblLayout w:type="fixed"/>
        <w:tblLook w:val="04A0" w:firstRow="1" w:lastRow="0" w:firstColumn="1" w:lastColumn="0" w:noHBand="0" w:noVBand="1"/>
      </w:tblPr>
      <w:tblGrid>
        <w:gridCol w:w="2068"/>
        <w:gridCol w:w="1892"/>
        <w:gridCol w:w="1785"/>
        <w:gridCol w:w="1984"/>
        <w:gridCol w:w="1480"/>
      </w:tblGrid>
      <w:tr w:rsidR="00E05962" w:rsidRPr="00EF36C3" w14:paraId="3FA93AC3" w14:textId="77777777" w:rsidTr="00604FB8">
        <w:trPr>
          <w:cantSplit/>
          <w:trHeight w:val="181"/>
        </w:trPr>
        <w:tc>
          <w:tcPr>
            <w:tcW w:w="2068" w:type="dxa"/>
            <w:noWrap/>
            <w:hideMark/>
          </w:tcPr>
          <w:p w14:paraId="2DE2DB1B" w14:textId="19A1D7D4" w:rsidR="00E05962" w:rsidRPr="00EF36C3" w:rsidRDefault="006E6D30" w:rsidP="00697B90">
            <w:pPr>
              <w:jc w:val="both"/>
              <w:rPr>
                <w:rFonts w:ascii="Times New Roman" w:hAnsi="Times New Roman" w:cs="Times New Roman"/>
                <w:b/>
                <w:lang w:val="en-US"/>
              </w:rPr>
            </w:pPr>
            <w:r w:rsidRPr="00EF36C3">
              <w:rPr>
                <w:rFonts w:ascii="Times New Roman" w:hAnsi="Times New Roman" w:cs="Times New Roman"/>
                <w:b/>
                <w:lang w:val="en-US"/>
              </w:rPr>
              <w:t>Region</w:t>
            </w:r>
          </w:p>
        </w:tc>
        <w:tc>
          <w:tcPr>
            <w:tcW w:w="1892" w:type="dxa"/>
            <w:noWrap/>
            <w:hideMark/>
          </w:tcPr>
          <w:p w14:paraId="72FC5B65" w14:textId="3473E59E" w:rsidR="00E05962" w:rsidRPr="00EF36C3" w:rsidRDefault="006E6D30" w:rsidP="007B25ED">
            <w:pPr>
              <w:jc w:val="both"/>
              <w:rPr>
                <w:rFonts w:ascii="Times New Roman" w:hAnsi="Times New Roman" w:cs="Times New Roman"/>
                <w:b/>
              </w:rPr>
            </w:pPr>
            <w:proofErr w:type="spellStart"/>
            <w:r w:rsidRPr="00EF36C3">
              <w:rPr>
                <w:rFonts w:ascii="Times New Roman" w:hAnsi="Times New Roman" w:cs="Times New Roman"/>
                <w:b/>
              </w:rPr>
              <w:t>Chukotka</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Autonomous</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Okrug</w:t>
            </w:r>
            <w:proofErr w:type="spellEnd"/>
          </w:p>
        </w:tc>
        <w:tc>
          <w:tcPr>
            <w:tcW w:w="1785" w:type="dxa"/>
            <w:noWrap/>
            <w:hideMark/>
          </w:tcPr>
          <w:p w14:paraId="564B218F" w14:textId="64E05AB9" w:rsidR="00E05962" w:rsidRPr="00EF36C3" w:rsidRDefault="006E6D30" w:rsidP="007B25ED">
            <w:pPr>
              <w:jc w:val="both"/>
              <w:rPr>
                <w:rFonts w:ascii="Times New Roman" w:hAnsi="Times New Roman" w:cs="Times New Roman"/>
                <w:b/>
              </w:rPr>
            </w:pPr>
            <w:proofErr w:type="spellStart"/>
            <w:r w:rsidRPr="00EF36C3">
              <w:rPr>
                <w:rFonts w:ascii="Times New Roman" w:hAnsi="Times New Roman" w:cs="Times New Roman"/>
                <w:b/>
              </w:rPr>
              <w:t>Jewish</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Autonomous</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Region</w:t>
            </w:r>
            <w:proofErr w:type="spellEnd"/>
          </w:p>
        </w:tc>
        <w:tc>
          <w:tcPr>
            <w:tcW w:w="1984" w:type="dxa"/>
            <w:noWrap/>
            <w:hideMark/>
          </w:tcPr>
          <w:p w14:paraId="1B534C22" w14:textId="020E0821" w:rsidR="00E05962" w:rsidRPr="00EF36C3" w:rsidRDefault="006E6D30" w:rsidP="00697B90">
            <w:pPr>
              <w:jc w:val="both"/>
              <w:rPr>
                <w:rFonts w:ascii="Times New Roman" w:hAnsi="Times New Roman" w:cs="Times New Roman"/>
                <w:b/>
              </w:rPr>
            </w:pPr>
            <w:r w:rsidRPr="00EF36C3">
              <w:rPr>
                <w:rFonts w:ascii="Times New Roman" w:hAnsi="Times New Roman" w:cs="Times New Roman"/>
                <w:b/>
              </w:rPr>
              <w:t xml:space="preserve">Republic </w:t>
            </w:r>
            <w:proofErr w:type="spellStart"/>
            <w:r w:rsidRPr="00EF36C3">
              <w:rPr>
                <w:rFonts w:ascii="Times New Roman" w:hAnsi="Times New Roman" w:cs="Times New Roman"/>
                <w:b/>
              </w:rPr>
              <w:t>of</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Tuva</w:t>
            </w:r>
            <w:proofErr w:type="spellEnd"/>
          </w:p>
        </w:tc>
        <w:tc>
          <w:tcPr>
            <w:tcW w:w="1480" w:type="dxa"/>
            <w:noWrap/>
            <w:hideMark/>
          </w:tcPr>
          <w:p w14:paraId="659C7E61" w14:textId="4128D3F6" w:rsidR="00E05962" w:rsidRPr="00EF36C3" w:rsidRDefault="006E6D30" w:rsidP="00697B90">
            <w:pPr>
              <w:jc w:val="both"/>
              <w:rPr>
                <w:rFonts w:ascii="Times New Roman" w:hAnsi="Times New Roman" w:cs="Times New Roman"/>
                <w:b/>
              </w:rPr>
            </w:pPr>
            <w:r w:rsidRPr="00EF36C3">
              <w:rPr>
                <w:rFonts w:ascii="Times New Roman" w:hAnsi="Times New Roman" w:cs="Times New Roman"/>
                <w:b/>
              </w:rPr>
              <w:t xml:space="preserve">Republic </w:t>
            </w:r>
            <w:proofErr w:type="spellStart"/>
            <w:r w:rsidRPr="00EF36C3">
              <w:rPr>
                <w:rFonts w:ascii="Times New Roman" w:hAnsi="Times New Roman" w:cs="Times New Roman"/>
                <w:b/>
              </w:rPr>
              <w:t>of</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Dagestan</w:t>
            </w:r>
            <w:proofErr w:type="spellEnd"/>
          </w:p>
        </w:tc>
      </w:tr>
      <w:tr w:rsidR="00E05962" w:rsidRPr="00EF36C3" w14:paraId="133D6FA7" w14:textId="77777777" w:rsidTr="00604FB8">
        <w:trPr>
          <w:trHeight w:val="300"/>
        </w:trPr>
        <w:tc>
          <w:tcPr>
            <w:tcW w:w="2068" w:type="dxa"/>
            <w:noWrap/>
            <w:hideMark/>
          </w:tcPr>
          <w:p w14:paraId="5A40176A"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2013</w:t>
            </w:r>
          </w:p>
        </w:tc>
        <w:tc>
          <w:tcPr>
            <w:tcW w:w="1892" w:type="dxa"/>
            <w:noWrap/>
            <w:hideMark/>
          </w:tcPr>
          <w:p w14:paraId="67CF2FC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23,9</w:t>
            </w:r>
          </w:p>
        </w:tc>
        <w:tc>
          <w:tcPr>
            <w:tcW w:w="1785" w:type="dxa"/>
            <w:noWrap/>
            <w:hideMark/>
          </w:tcPr>
          <w:p w14:paraId="126898D9"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19,5</w:t>
            </w:r>
          </w:p>
        </w:tc>
        <w:tc>
          <w:tcPr>
            <w:tcW w:w="1984" w:type="dxa"/>
            <w:noWrap/>
            <w:hideMark/>
          </w:tcPr>
          <w:p w14:paraId="51BC6F1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16,9</w:t>
            </w:r>
          </w:p>
        </w:tc>
        <w:tc>
          <w:tcPr>
            <w:tcW w:w="1480" w:type="dxa"/>
            <w:noWrap/>
            <w:hideMark/>
          </w:tcPr>
          <w:p w14:paraId="44FF5A7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12,7</w:t>
            </w:r>
          </w:p>
        </w:tc>
      </w:tr>
      <w:tr w:rsidR="00E05962" w:rsidRPr="00EF36C3" w14:paraId="6AF8B157" w14:textId="77777777" w:rsidTr="00604FB8">
        <w:trPr>
          <w:trHeight w:val="300"/>
        </w:trPr>
        <w:tc>
          <w:tcPr>
            <w:tcW w:w="2068" w:type="dxa"/>
            <w:noWrap/>
            <w:hideMark/>
          </w:tcPr>
          <w:p w14:paraId="36F121E6"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2014</w:t>
            </w:r>
          </w:p>
        </w:tc>
        <w:tc>
          <w:tcPr>
            <w:tcW w:w="1892" w:type="dxa"/>
            <w:noWrap/>
            <w:hideMark/>
          </w:tcPr>
          <w:p w14:paraId="5BAE524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18</w:t>
            </w:r>
          </w:p>
        </w:tc>
        <w:tc>
          <w:tcPr>
            <w:tcW w:w="1785" w:type="dxa"/>
            <w:noWrap/>
            <w:hideMark/>
          </w:tcPr>
          <w:p w14:paraId="4997C3A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17,1</w:t>
            </w:r>
          </w:p>
        </w:tc>
        <w:tc>
          <w:tcPr>
            <w:tcW w:w="1984" w:type="dxa"/>
            <w:noWrap/>
            <w:hideMark/>
          </w:tcPr>
          <w:p w14:paraId="5E392D7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13,8</w:t>
            </w:r>
          </w:p>
        </w:tc>
        <w:tc>
          <w:tcPr>
            <w:tcW w:w="1480" w:type="dxa"/>
            <w:noWrap/>
            <w:hideMark/>
          </w:tcPr>
          <w:p w14:paraId="5292F61E"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10,6</w:t>
            </w:r>
          </w:p>
        </w:tc>
      </w:tr>
      <w:tr w:rsidR="00E05962" w:rsidRPr="00EF36C3" w14:paraId="0ABFE841" w14:textId="77777777" w:rsidTr="00604FB8">
        <w:trPr>
          <w:trHeight w:val="198"/>
        </w:trPr>
        <w:tc>
          <w:tcPr>
            <w:tcW w:w="2068" w:type="dxa"/>
            <w:noWrap/>
            <w:hideMark/>
          </w:tcPr>
          <w:p w14:paraId="61B84BA4"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2015</w:t>
            </w:r>
          </w:p>
        </w:tc>
        <w:tc>
          <w:tcPr>
            <w:tcW w:w="1892" w:type="dxa"/>
            <w:noWrap/>
            <w:hideMark/>
          </w:tcPr>
          <w:p w14:paraId="763AC84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29,2</w:t>
            </w:r>
          </w:p>
        </w:tc>
        <w:tc>
          <w:tcPr>
            <w:tcW w:w="1785" w:type="dxa"/>
            <w:noWrap/>
            <w:hideMark/>
          </w:tcPr>
          <w:p w14:paraId="4822A66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8,5</w:t>
            </w:r>
          </w:p>
        </w:tc>
        <w:tc>
          <w:tcPr>
            <w:tcW w:w="1984" w:type="dxa"/>
            <w:noWrap/>
            <w:hideMark/>
          </w:tcPr>
          <w:p w14:paraId="7457CB5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15,8</w:t>
            </w:r>
          </w:p>
        </w:tc>
        <w:tc>
          <w:tcPr>
            <w:tcW w:w="1480" w:type="dxa"/>
            <w:noWrap/>
            <w:hideMark/>
          </w:tcPr>
          <w:p w14:paraId="67217CD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9,7</w:t>
            </w:r>
          </w:p>
        </w:tc>
      </w:tr>
      <w:tr w:rsidR="00E05962" w:rsidRPr="00EF36C3" w14:paraId="77F8F001" w14:textId="77777777" w:rsidTr="00604FB8">
        <w:trPr>
          <w:trHeight w:val="300"/>
        </w:trPr>
        <w:tc>
          <w:tcPr>
            <w:tcW w:w="2068" w:type="dxa"/>
            <w:noWrap/>
            <w:hideMark/>
          </w:tcPr>
          <w:p w14:paraId="7F3DC167"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2016</w:t>
            </w:r>
          </w:p>
        </w:tc>
        <w:tc>
          <w:tcPr>
            <w:tcW w:w="1892" w:type="dxa"/>
            <w:noWrap/>
            <w:hideMark/>
          </w:tcPr>
          <w:p w14:paraId="7F318AA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16,1</w:t>
            </w:r>
          </w:p>
        </w:tc>
        <w:tc>
          <w:tcPr>
            <w:tcW w:w="1785" w:type="dxa"/>
            <w:noWrap/>
            <w:hideMark/>
          </w:tcPr>
          <w:p w14:paraId="2AA1C4D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15,7</w:t>
            </w:r>
          </w:p>
        </w:tc>
        <w:tc>
          <w:tcPr>
            <w:tcW w:w="1984" w:type="dxa"/>
            <w:noWrap/>
            <w:hideMark/>
          </w:tcPr>
          <w:p w14:paraId="1B0A778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11,2</w:t>
            </w:r>
          </w:p>
        </w:tc>
        <w:tc>
          <w:tcPr>
            <w:tcW w:w="1480" w:type="dxa"/>
            <w:noWrap/>
            <w:hideMark/>
          </w:tcPr>
          <w:p w14:paraId="7B97573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10,1</w:t>
            </w:r>
          </w:p>
        </w:tc>
      </w:tr>
      <w:tr w:rsidR="00E05962" w:rsidRPr="00EF36C3" w14:paraId="24715B18" w14:textId="77777777" w:rsidTr="00604FB8">
        <w:trPr>
          <w:trHeight w:val="300"/>
        </w:trPr>
        <w:tc>
          <w:tcPr>
            <w:tcW w:w="2068" w:type="dxa"/>
            <w:noWrap/>
            <w:hideMark/>
          </w:tcPr>
          <w:p w14:paraId="241C4449"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2017</w:t>
            </w:r>
          </w:p>
        </w:tc>
        <w:tc>
          <w:tcPr>
            <w:tcW w:w="1892" w:type="dxa"/>
            <w:noWrap/>
            <w:hideMark/>
          </w:tcPr>
          <w:p w14:paraId="6B7469F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10,7</w:t>
            </w:r>
          </w:p>
        </w:tc>
        <w:tc>
          <w:tcPr>
            <w:tcW w:w="1785" w:type="dxa"/>
            <w:noWrap/>
            <w:hideMark/>
          </w:tcPr>
          <w:p w14:paraId="6C12844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10,8</w:t>
            </w:r>
          </w:p>
        </w:tc>
        <w:tc>
          <w:tcPr>
            <w:tcW w:w="1984" w:type="dxa"/>
            <w:noWrap/>
            <w:hideMark/>
          </w:tcPr>
          <w:p w14:paraId="1D692D0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8,6</w:t>
            </w:r>
          </w:p>
        </w:tc>
        <w:tc>
          <w:tcPr>
            <w:tcW w:w="1480" w:type="dxa"/>
            <w:noWrap/>
            <w:hideMark/>
          </w:tcPr>
          <w:p w14:paraId="66F01C0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8,9</w:t>
            </w:r>
          </w:p>
        </w:tc>
      </w:tr>
      <w:tr w:rsidR="00E05962" w:rsidRPr="00EF36C3" w14:paraId="2337596C" w14:textId="77777777" w:rsidTr="00604FB8">
        <w:trPr>
          <w:trHeight w:val="300"/>
        </w:trPr>
        <w:tc>
          <w:tcPr>
            <w:tcW w:w="2068" w:type="dxa"/>
            <w:noWrap/>
            <w:hideMark/>
          </w:tcPr>
          <w:p w14:paraId="2BC073EC"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2018</w:t>
            </w:r>
          </w:p>
        </w:tc>
        <w:tc>
          <w:tcPr>
            <w:tcW w:w="1892" w:type="dxa"/>
            <w:noWrap/>
            <w:hideMark/>
          </w:tcPr>
          <w:p w14:paraId="112BF429"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12,7</w:t>
            </w:r>
          </w:p>
        </w:tc>
        <w:tc>
          <w:tcPr>
            <w:tcW w:w="1785" w:type="dxa"/>
            <w:noWrap/>
            <w:hideMark/>
          </w:tcPr>
          <w:p w14:paraId="5E42910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9,6</w:t>
            </w:r>
          </w:p>
        </w:tc>
        <w:tc>
          <w:tcPr>
            <w:tcW w:w="1984" w:type="dxa"/>
            <w:noWrap/>
            <w:hideMark/>
          </w:tcPr>
          <w:p w14:paraId="3AC3767E"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9,4</w:t>
            </w:r>
          </w:p>
        </w:tc>
        <w:tc>
          <w:tcPr>
            <w:tcW w:w="1480" w:type="dxa"/>
            <w:noWrap/>
            <w:hideMark/>
          </w:tcPr>
          <w:p w14:paraId="77A58049"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7,8</w:t>
            </w:r>
          </w:p>
        </w:tc>
      </w:tr>
      <w:tr w:rsidR="00E05962" w:rsidRPr="00EF36C3" w14:paraId="1DBAEA5A" w14:textId="77777777" w:rsidTr="00604FB8">
        <w:trPr>
          <w:trHeight w:val="300"/>
        </w:trPr>
        <w:tc>
          <w:tcPr>
            <w:tcW w:w="2068" w:type="dxa"/>
            <w:noWrap/>
            <w:hideMark/>
          </w:tcPr>
          <w:p w14:paraId="1D6E431A"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lastRenderedPageBreak/>
              <w:t>2019</w:t>
            </w:r>
          </w:p>
        </w:tc>
        <w:tc>
          <w:tcPr>
            <w:tcW w:w="1892" w:type="dxa"/>
            <w:noWrap/>
            <w:hideMark/>
          </w:tcPr>
          <w:p w14:paraId="2A10FF2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10,5</w:t>
            </w:r>
          </w:p>
        </w:tc>
        <w:tc>
          <w:tcPr>
            <w:tcW w:w="1785" w:type="dxa"/>
            <w:noWrap/>
            <w:hideMark/>
          </w:tcPr>
          <w:p w14:paraId="6918882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9,2</w:t>
            </w:r>
          </w:p>
        </w:tc>
        <w:tc>
          <w:tcPr>
            <w:tcW w:w="1984" w:type="dxa"/>
            <w:noWrap/>
            <w:hideMark/>
          </w:tcPr>
          <w:p w14:paraId="6D2C20F9"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6,6</w:t>
            </w:r>
          </w:p>
        </w:tc>
        <w:tc>
          <w:tcPr>
            <w:tcW w:w="1480" w:type="dxa"/>
            <w:noWrap/>
            <w:hideMark/>
          </w:tcPr>
          <w:p w14:paraId="50F9E45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7,7</w:t>
            </w:r>
          </w:p>
        </w:tc>
      </w:tr>
      <w:tr w:rsidR="00E05962" w:rsidRPr="00EF36C3" w14:paraId="6A3F0B09" w14:textId="77777777" w:rsidTr="00604FB8">
        <w:trPr>
          <w:trHeight w:val="300"/>
        </w:trPr>
        <w:tc>
          <w:tcPr>
            <w:tcW w:w="2068" w:type="dxa"/>
            <w:noWrap/>
            <w:hideMark/>
          </w:tcPr>
          <w:p w14:paraId="26BD505E"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2020</w:t>
            </w:r>
          </w:p>
        </w:tc>
        <w:tc>
          <w:tcPr>
            <w:tcW w:w="1892" w:type="dxa"/>
            <w:noWrap/>
            <w:hideMark/>
          </w:tcPr>
          <w:p w14:paraId="47C0FF8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14,7</w:t>
            </w:r>
          </w:p>
        </w:tc>
        <w:tc>
          <w:tcPr>
            <w:tcW w:w="1785" w:type="dxa"/>
            <w:noWrap/>
            <w:hideMark/>
          </w:tcPr>
          <w:p w14:paraId="52181F5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6,7</w:t>
            </w:r>
          </w:p>
        </w:tc>
        <w:tc>
          <w:tcPr>
            <w:tcW w:w="1984" w:type="dxa"/>
            <w:noWrap/>
            <w:hideMark/>
          </w:tcPr>
          <w:p w14:paraId="0277D82E"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5,5</w:t>
            </w:r>
          </w:p>
        </w:tc>
        <w:tc>
          <w:tcPr>
            <w:tcW w:w="1480" w:type="dxa"/>
            <w:noWrap/>
            <w:hideMark/>
          </w:tcPr>
          <w:p w14:paraId="4AAD025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6,8</w:t>
            </w:r>
          </w:p>
        </w:tc>
      </w:tr>
      <w:tr w:rsidR="00E05962" w:rsidRPr="00EF36C3" w14:paraId="3E6F96D9" w14:textId="77777777" w:rsidTr="00604FB8">
        <w:trPr>
          <w:trHeight w:val="300"/>
        </w:trPr>
        <w:tc>
          <w:tcPr>
            <w:tcW w:w="2068" w:type="dxa"/>
            <w:noWrap/>
            <w:hideMark/>
          </w:tcPr>
          <w:p w14:paraId="0F9743CB"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2021</w:t>
            </w:r>
          </w:p>
        </w:tc>
        <w:tc>
          <w:tcPr>
            <w:tcW w:w="1892" w:type="dxa"/>
            <w:noWrap/>
            <w:hideMark/>
          </w:tcPr>
          <w:p w14:paraId="39108F5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15,4</w:t>
            </w:r>
          </w:p>
        </w:tc>
        <w:tc>
          <w:tcPr>
            <w:tcW w:w="1785" w:type="dxa"/>
            <w:noWrap/>
            <w:hideMark/>
          </w:tcPr>
          <w:p w14:paraId="4B572F0E"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10,9</w:t>
            </w:r>
          </w:p>
        </w:tc>
        <w:tc>
          <w:tcPr>
            <w:tcW w:w="1984" w:type="dxa"/>
            <w:noWrap/>
            <w:hideMark/>
          </w:tcPr>
          <w:p w14:paraId="6AB505F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5,6</w:t>
            </w:r>
          </w:p>
        </w:tc>
        <w:tc>
          <w:tcPr>
            <w:tcW w:w="1480" w:type="dxa"/>
            <w:noWrap/>
            <w:hideMark/>
          </w:tcPr>
          <w:p w14:paraId="3DB406A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7,9</w:t>
            </w:r>
          </w:p>
        </w:tc>
      </w:tr>
      <w:tr w:rsidR="00E05962" w:rsidRPr="00EF36C3" w14:paraId="21A55C46" w14:textId="77777777" w:rsidTr="00604FB8">
        <w:trPr>
          <w:trHeight w:val="300"/>
        </w:trPr>
        <w:tc>
          <w:tcPr>
            <w:tcW w:w="2068" w:type="dxa"/>
            <w:noWrap/>
            <w:hideMark/>
          </w:tcPr>
          <w:p w14:paraId="59FAD16E"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2022</w:t>
            </w:r>
          </w:p>
        </w:tc>
        <w:tc>
          <w:tcPr>
            <w:tcW w:w="1892" w:type="dxa"/>
            <w:noWrap/>
            <w:hideMark/>
          </w:tcPr>
          <w:p w14:paraId="0641578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16,1</w:t>
            </w:r>
          </w:p>
        </w:tc>
        <w:tc>
          <w:tcPr>
            <w:tcW w:w="1785" w:type="dxa"/>
            <w:noWrap/>
            <w:hideMark/>
          </w:tcPr>
          <w:p w14:paraId="13C8C05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6,9</w:t>
            </w:r>
          </w:p>
        </w:tc>
        <w:tc>
          <w:tcPr>
            <w:tcW w:w="1984" w:type="dxa"/>
            <w:noWrap/>
            <w:hideMark/>
          </w:tcPr>
          <w:p w14:paraId="1786EC8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4,5</w:t>
            </w:r>
          </w:p>
        </w:tc>
        <w:tc>
          <w:tcPr>
            <w:tcW w:w="1480" w:type="dxa"/>
            <w:noWrap/>
            <w:hideMark/>
          </w:tcPr>
          <w:p w14:paraId="2E2D79C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7,1</w:t>
            </w:r>
          </w:p>
        </w:tc>
      </w:tr>
      <w:tr w:rsidR="00E05962" w:rsidRPr="00EF36C3" w14:paraId="7F17969E" w14:textId="77777777" w:rsidTr="00604FB8">
        <w:trPr>
          <w:trHeight w:val="300"/>
        </w:trPr>
        <w:tc>
          <w:tcPr>
            <w:tcW w:w="2068" w:type="dxa"/>
            <w:noWrap/>
            <w:hideMark/>
          </w:tcPr>
          <w:p w14:paraId="5FD1BDDF"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2023</w:t>
            </w:r>
          </w:p>
        </w:tc>
        <w:tc>
          <w:tcPr>
            <w:tcW w:w="1892" w:type="dxa"/>
            <w:noWrap/>
            <w:hideMark/>
          </w:tcPr>
          <w:p w14:paraId="0C6E090E"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19,3</w:t>
            </w:r>
          </w:p>
        </w:tc>
        <w:tc>
          <w:tcPr>
            <w:tcW w:w="1785" w:type="dxa"/>
            <w:noWrap/>
            <w:hideMark/>
          </w:tcPr>
          <w:p w14:paraId="745E06E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7,4</w:t>
            </w:r>
          </w:p>
        </w:tc>
        <w:tc>
          <w:tcPr>
            <w:tcW w:w="1984" w:type="dxa"/>
            <w:noWrap/>
            <w:hideMark/>
          </w:tcPr>
          <w:p w14:paraId="563C6559"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6,2</w:t>
            </w:r>
          </w:p>
        </w:tc>
        <w:tc>
          <w:tcPr>
            <w:tcW w:w="1480" w:type="dxa"/>
            <w:noWrap/>
            <w:hideMark/>
          </w:tcPr>
          <w:p w14:paraId="6608EA7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5,5</w:t>
            </w:r>
          </w:p>
        </w:tc>
      </w:tr>
      <w:tr w:rsidR="00E05962" w:rsidRPr="00EF36C3" w14:paraId="7A5FD3D9" w14:textId="77777777" w:rsidTr="00604FB8">
        <w:trPr>
          <w:trHeight w:val="300"/>
        </w:trPr>
        <w:tc>
          <w:tcPr>
            <w:tcW w:w="2068" w:type="dxa"/>
            <w:noWrap/>
            <w:hideMark/>
          </w:tcPr>
          <w:p w14:paraId="46FA1EDD"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2024</w:t>
            </w:r>
          </w:p>
        </w:tc>
        <w:tc>
          <w:tcPr>
            <w:tcW w:w="1892" w:type="dxa"/>
            <w:noWrap/>
            <w:hideMark/>
          </w:tcPr>
          <w:p w14:paraId="047EDAAE"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25,2</w:t>
            </w:r>
          </w:p>
        </w:tc>
        <w:tc>
          <w:tcPr>
            <w:tcW w:w="1785" w:type="dxa"/>
            <w:noWrap/>
            <w:hideMark/>
          </w:tcPr>
          <w:p w14:paraId="1198094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7,9</w:t>
            </w:r>
          </w:p>
        </w:tc>
        <w:tc>
          <w:tcPr>
            <w:tcW w:w="1984" w:type="dxa"/>
            <w:noWrap/>
            <w:hideMark/>
          </w:tcPr>
          <w:p w14:paraId="10A78D0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6,8</w:t>
            </w:r>
          </w:p>
        </w:tc>
        <w:tc>
          <w:tcPr>
            <w:tcW w:w="1480" w:type="dxa"/>
            <w:noWrap/>
            <w:hideMark/>
          </w:tcPr>
          <w:p w14:paraId="06DA28E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6,5</w:t>
            </w:r>
          </w:p>
        </w:tc>
      </w:tr>
      <w:tr w:rsidR="00E05962" w:rsidRPr="00EF36C3" w14:paraId="35D79B76" w14:textId="77777777" w:rsidTr="00604FB8">
        <w:trPr>
          <w:trHeight w:val="300"/>
        </w:trPr>
        <w:tc>
          <w:tcPr>
            <w:tcW w:w="2068" w:type="dxa"/>
            <w:noWrap/>
            <w:hideMark/>
          </w:tcPr>
          <w:p w14:paraId="494F12EF"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2025</w:t>
            </w:r>
          </w:p>
        </w:tc>
        <w:tc>
          <w:tcPr>
            <w:tcW w:w="1892" w:type="dxa"/>
            <w:noWrap/>
            <w:hideMark/>
          </w:tcPr>
          <w:p w14:paraId="7996324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11,0</w:t>
            </w:r>
          </w:p>
        </w:tc>
        <w:tc>
          <w:tcPr>
            <w:tcW w:w="1785" w:type="dxa"/>
            <w:noWrap/>
            <w:hideMark/>
          </w:tcPr>
          <w:p w14:paraId="1213339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c>
          <w:tcPr>
            <w:tcW w:w="1984" w:type="dxa"/>
            <w:noWrap/>
            <w:hideMark/>
          </w:tcPr>
          <w:p w14:paraId="05AE2C0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c>
          <w:tcPr>
            <w:tcW w:w="1480" w:type="dxa"/>
            <w:noWrap/>
            <w:hideMark/>
          </w:tcPr>
          <w:p w14:paraId="05DACC2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5,4</w:t>
            </w:r>
          </w:p>
        </w:tc>
      </w:tr>
      <w:tr w:rsidR="00E05962" w:rsidRPr="00EF36C3" w14:paraId="4CA2F605" w14:textId="77777777" w:rsidTr="00604FB8">
        <w:trPr>
          <w:trHeight w:val="300"/>
        </w:trPr>
        <w:tc>
          <w:tcPr>
            <w:tcW w:w="2068" w:type="dxa"/>
            <w:noWrap/>
            <w:hideMark/>
          </w:tcPr>
          <w:p w14:paraId="2B73D1CA" w14:textId="7967255A" w:rsidR="00E05962" w:rsidRPr="00EF36C3" w:rsidRDefault="006E6D30" w:rsidP="00697B90">
            <w:pPr>
              <w:jc w:val="both"/>
              <w:rPr>
                <w:rFonts w:ascii="Times New Roman" w:hAnsi="Times New Roman" w:cs="Times New Roman"/>
                <w:b/>
                <w:lang w:val="en-US"/>
              </w:rPr>
            </w:pPr>
            <w:r w:rsidRPr="00EF36C3">
              <w:rPr>
                <w:rFonts w:ascii="Times New Roman" w:hAnsi="Times New Roman" w:cs="Times New Roman"/>
                <w:b/>
                <w:lang w:val="en-US"/>
              </w:rPr>
              <w:t>Mean</w:t>
            </w:r>
          </w:p>
          <w:p w14:paraId="1543F6A5" w14:textId="4EC6206F"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Р</w:t>
            </w:r>
            <w:r w:rsidR="003A6DB6" w:rsidRPr="00EF36C3">
              <w:rPr>
                <w:rFonts w:ascii="Times New Roman" w:hAnsi="Times New Roman" w:cs="Times New Roman"/>
                <w:b/>
              </w:rPr>
              <w:t xml:space="preserve"> </w:t>
            </w:r>
            <w:r w:rsidRPr="00EF36C3">
              <w:rPr>
                <w:rFonts w:ascii="Times New Roman" w:hAnsi="Times New Roman" w:cs="Times New Roman"/>
                <w:b/>
              </w:rPr>
              <w:t>±</w:t>
            </w:r>
            <w:r w:rsidR="003A6DB6" w:rsidRPr="00EF36C3">
              <w:rPr>
                <w:rFonts w:ascii="Times New Roman" w:hAnsi="Times New Roman" w:cs="Times New Roman"/>
                <w:b/>
              </w:rPr>
              <w:t xml:space="preserve"> </w:t>
            </w:r>
            <w:r w:rsidRPr="00EF36C3">
              <w:rPr>
                <w:rFonts w:ascii="Times New Roman" w:hAnsi="Times New Roman" w:cs="Times New Roman"/>
                <w:b/>
                <w:i/>
              </w:rPr>
              <w:t>σ</w:t>
            </w:r>
          </w:p>
        </w:tc>
        <w:tc>
          <w:tcPr>
            <w:tcW w:w="1892" w:type="dxa"/>
            <w:noWrap/>
            <w:hideMark/>
          </w:tcPr>
          <w:p w14:paraId="71981A1D" w14:textId="46B741E5" w:rsidR="00E05962" w:rsidRPr="00EF36C3" w:rsidRDefault="00E05962" w:rsidP="003A6DB6">
            <w:pPr>
              <w:jc w:val="both"/>
              <w:rPr>
                <w:rFonts w:ascii="Times New Roman" w:hAnsi="Times New Roman" w:cs="Times New Roman"/>
              </w:rPr>
            </w:pPr>
            <w:r w:rsidRPr="00EF36C3">
              <w:rPr>
                <w:rFonts w:ascii="Times New Roman" w:hAnsi="Times New Roman" w:cs="Times New Roman"/>
              </w:rPr>
              <w:t>17,1</w:t>
            </w:r>
            <w:r w:rsidR="003A6DB6" w:rsidRPr="00EF36C3">
              <w:rPr>
                <w:rFonts w:ascii="Times New Roman" w:hAnsi="Times New Roman" w:cs="Times New Roman"/>
              </w:rPr>
              <w:t xml:space="preserve"> </w:t>
            </w:r>
            <w:r w:rsidRPr="00EF36C3">
              <w:rPr>
                <w:rFonts w:ascii="Times New Roman" w:hAnsi="Times New Roman" w:cs="Times New Roman"/>
              </w:rPr>
              <w:t>±</w:t>
            </w:r>
            <w:r w:rsidR="003A6DB6" w:rsidRPr="00EF36C3">
              <w:rPr>
                <w:rFonts w:ascii="Times New Roman" w:hAnsi="Times New Roman" w:cs="Times New Roman"/>
              </w:rPr>
              <w:t xml:space="preserve"> </w:t>
            </w:r>
            <w:r w:rsidRPr="00EF36C3">
              <w:rPr>
                <w:rFonts w:ascii="Times New Roman" w:hAnsi="Times New Roman" w:cs="Times New Roman"/>
              </w:rPr>
              <w:t>5,8</w:t>
            </w:r>
          </w:p>
        </w:tc>
        <w:tc>
          <w:tcPr>
            <w:tcW w:w="1785" w:type="dxa"/>
            <w:noWrap/>
            <w:hideMark/>
          </w:tcPr>
          <w:p w14:paraId="647DCDE8" w14:textId="7F67BE10" w:rsidR="00E05962" w:rsidRPr="00EF36C3" w:rsidRDefault="00E05962" w:rsidP="003A6DB6">
            <w:pPr>
              <w:jc w:val="both"/>
              <w:rPr>
                <w:rFonts w:ascii="Times New Roman" w:hAnsi="Times New Roman" w:cs="Times New Roman"/>
              </w:rPr>
            </w:pPr>
            <w:r w:rsidRPr="00EF36C3">
              <w:rPr>
                <w:rFonts w:ascii="Times New Roman" w:hAnsi="Times New Roman" w:cs="Times New Roman"/>
              </w:rPr>
              <w:t>10,4</w:t>
            </w:r>
            <w:r w:rsidR="003A6DB6" w:rsidRPr="00EF36C3">
              <w:rPr>
                <w:rFonts w:ascii="Times New Roman" w:hAnsi="Times New Roman" w:cs="Times New Roman"/>
              </w:rPr>
              <w:t xml:space="preserve"> </w:t>
            </w:r>
            <w:r w:rsidRPr="00EF36C3">
              <w:rPr>
                <w:rFonts w:ascii="Times New Roman" w:hAnsi="Times New Roman" w:cs="Times New Roman"/>
              </w:rPr>
              <w:t>±</w:t>
            </w:r>
            <w:r w:rsidR="003A6DB6" w:rsidRPr="00EF36C3">
              <w:rPr>
                <w:rFonts w:ascii="Times New Roman" w:hAnsi="Times New Roman" w:cs="Times New Roman"/>
              </w:rPr>
              <w:t xml:space="preserve"> </w:t>
            </w:r>
            <w:r w:rsidRPr="00EF36C3">
              <w:rPr>
                <w:rFonts w:ascii="Times New Roman" w:hAnsi="Times New Roman" w:cs="Times New Roman"/>
              </w:rPr>
              <w:t>4,5</w:t>
            </w:r>
          </w:p>
        </w:tc>
        <w:tc>
          <w:tcPr>
            <w:tcW w:w="1984" w:type="dxa"/>
            <w:noWrap/>
            <w:hideMark/>
          </w:tcPr>
          <w:p w14:paraId="4940F74B" w14:textId="49F35DC7" w:rsidR="00E05962" w:rsidRPr="00EF36C3" w:rsidRDefault="00E05962" w:rsidP="003A6DB6">
            <w:pPr>
              <w:jc w:val="both"/>
              <w:rPr>
                <w:rFonts w:ascii="Times New Roman" w:hAnsi="Times New Roman" w:cs="Times New Roman"/>
              </w:rPr>
            </w:pPr>
            <w:r w:rsidRPr="00EF36C3">
              <w:rPr>
                <w:rFonts w:ascii="Times New Roman" w:hAnsi="Times New Roman" w:cs="Times New Roman"/>
              </w:rPr>
              <w:t>8,9</w:t>
            </w:r>
            <w:r w:rsidR="003A6DB6" w:rsidRPr="00EF36C3">
              <w:rPr>
                <w:rFonts w:ascii="Times New Roman" w:hAnsi="Times New Roman" w:cs="Times New Roman"/>
              </w:rPr>
              <w:t xml:space="preserve"> </w:t>
            </w:r>
            <w:r w:rsidRPr="00EF36C3">
              <w:rPr>
                <w:rFonts w:ascii="Times New Roman" w:hAnsi="Times New Roman" w:cs="Times New Roman"/>
              </w:rPr>
              <w:t>±</w:t>
            </w:r>
            <w:r w:rsidR="003A6DB6" w:rsidRPr="00EF36C3">
              <w:rPr>
                <w:rFonts w:ascii="Times New Roman" w:hAnsi="Times New Roman" w:cs="Times New Roman"/>
              </w:rPr>
              <w:t xml:space="preserve"> </w:t>
            </w:r>
            <w:r w:rsidRPr="00EF36C3">
              <w:rPr>
                <w:rFonts w:ascii="Times New Roman" w:hAnsi="Times New Roman" w:cs="Times New Roman"/>
              </w:rPr>
              <w:t>4,3</w:t>
            </w:r>
          </w:p>
        </w:tc>
        <w:tc>
          <w:tcPr>
            <w:tcW w:w="1480" w:type="dxa"/>
            <w:noWrap/>
            <w:hideMark/>
          </w:tcPr>
          <w:p w14:paraId="48C870FA" w14:textId="18617FC6" w:rsidR="00E05962" w:rsidRPr="00EF36C3" w:rsidRDefault="00E05962" w:rsidP="003A6DB6">
            <w:pPr>
              <w:jc w:val="both"/>
              <w:rPr>
                <w:rFonts w:ascii="Times New Roman" w:hAnsi="Times New Roman" w:cs="Times New Roman"/>
              </w:rPr>
            </w:pPr>
            <w:r w:rsidRPr="00EF36C3">
              <w:rPr>
                <w:rFonts w:ascii="Times New Roman" w:hAnsi="Times New Roman" w:cs="Times New Roman"/>
              </w:rPr>
              <w:t>8,2</w:t>
            </w:r>
            <w:r w:rsidR="003A6DB6" w:rsidRPr="00EF36C3">
              <w:rPr>
                <w:rFonts w:ascii="Times New Roman" w:hAnsi="Times New Roman" w:cs="Times New Roman"/>
              </w:rPr>
              <w:t xml:space="preserve"> </w:t>
            </w:r>
            <w:r w:rsidRPr="00EF36C3">
              <w:rPr>
                <w:rFonts w:ascii="Times New Roman" w:hAnsi="Times New Roman" w:cs="Times New Roman"/>
              </w:rPr>
              <w:t>±</w:t>
            </w:r>
            <w:r w:rsidR="003A6DB6" w:rsidRPr="00EF36C3">
              <w:rPr>
                <w:rFonts w:ascii="Times New Roman" w:hAnsi="Times New Roman" w:cs="Times New Roman"/>
              </w:rPr>
              <w:t xml:space="preserve"> </w:t>
            </w:r>
            <w:r w:rsidRPr="00EF36C3">
              <w:rPr>
                <w:rFonts w:ascii="Times New Roman" w:hAnsi="Times New Roman" w:cs="Times New Roman"/>
              </w:rPr>
              <w:t>2,2</w:t>
            </w:r>
          </w:p>
        </w:tc>
      </w:tr>
    </w:tbl>
    <w:p w14:paraId="444FC592" w14:textId="77777777" w:rsidR="00365D4D" w:rsidRPr="00EF36C3" w:rsidRDefault="00365D4D" w:rsidP="00B24D6D">
      <w:pPr>
        <w:shd w:val="clear" w:color="auto" w:fill="FFFFFF"/>
        <w:spacing w:after="0" w:line="360" w:lineRule="auto"/>
        <w:jc w:val="both"/>
        <w:outlineLvl w:val="2"/>
        <w:rPr>
          <w:rFonts w:ascii="Times New Roman" w:eastAsia="Times New Roman" w:hAnsi="Times New Roman" w:cs="Times New Roman"/>
          <w:kern w:val="0"/>
          <w:sz w:val="24"/>
          <w:szCs w:val="24"/>
          <w:lang w:eastAsia="ru-RU"/>
          <w14:ligatures w14:val="none"/>
        </w:rPr>
      </w:pPr>
    </w:p>
    <w:p w14:paraId="15D0DB63" w14:textId="1D3A29E4" w:rsidR="00E05962" w:rsidRPr="00EF36C3" w:rsidRDefault="00E05962" w:rsidP="00B24D6D">
      <w:pPr>
        <w:shd w:val="clear" w:color="auto" w:fill="FFFFFF"/>
        <w:spacing w:after="0" w:line="360" w:lineRule="auto"/>
        <w:jc w:val="both"/>
        <w:outlineLvl w:val="2"/>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Table 6.</w:t>
      </w:r>
      <w:r w:rsidR="00DE0B6C" w:rsidRPr="00EF36C3">
        <w:rPr>
          <w:rFonts w:ascii="Times New Roman" w:hAnsi="Times New Roman" w:cs="Times New Roman"/>
          <w:sz w:val="24"/>
          <w:szCs w:val="24"/>
          <w:lang w:val="en-US"/>
        </w:rPr>
        <w:t xml:space="preserve"> </w:t>
      </w:r>
      <w:r w:rsidR="00DE0B6C" w:rsidRPr="00EF36C3">
        <w:rPr>
          <w:rFonts w:ascii="Times New Roman" w:eastAsia="Times New Roman" w:hAnsi="Times New Roman" w:cs="Times New Roman"/>
          <w:kern w:val="0"/>
          <w:sz w:val="24"/>
          <w:szCs w:val="24"/>
          <w:lang w:val="en-US" w:eastAsia="ru-RU"/>
          <w14:ligatures w14:val="none"/>
        </w:rPr>
        <w:t xml:space="preserve">Dynamics of indicators </w:t>
      </w:r>
      <w:r w:rsidR="006E6D30" w:rsidRPr="00EF36C3">
        <w:rPr>
          <w:rFonts w:ascii="Times New Roman" w:eastAsia="Times New Roman" w:hAnsi="Times New Roman" w:cs="Times New Roman"/>
          <w:kern w:val="0"/>
          <w:sz w:val="24"/>
          <w:szCs w:val="24"/>
          <w:lang w:val="en-US" w:eastAsia="ru-RU"/>
          <w14:ligatures w14:val="none"/>
        </w:rPr>
        <w:t>over</w:t>
      </w:r>
      <w:r w:rsidR="00DE0B6C" w:rsidRPr="00EF36C3">
        <w:rPr>
          <w:rFonts w:ascii="Times New Roman" w:eastAsia="Times New Roman" w:hAnsi="Times New Roman" w:cs="Times New Roman"/>
          <w:kern w:val="0"/>
          <w:sz w:val="24"/>
          <w:szCs w:val="24"/>
          <w:lang w:val="en-US" w:eastAsia="ru-RU"/>
          <w14:ligatures w14:val="none"/>
        </w:rPr>
        <w:t xml:space="preserve"> regions with consistently and relatively consistently low infant mortality (groups 1–2) for 2013–2025 (per 1000 live-born children)</w:t>
      </w:r>
    </w:p>
    <w:tbl>
      <w:tblPr>
        <w:tblStyle w:val="11"/>
        <w:tblW w:w="9994" w:type="dxa"/>
        <w:tblLayout w:type="fixed"/>
        <w:tblLook w:val="04A0" w:firstRow="1" w:lastRow="0" w:firstColumn="1" w:lastColumn="0" w:noHBand="0" w:noVBand="1"/>
      </w:tblPr>
      <w:tblGrid>
        <w:gridCol w:w="1129"/>
        <w:gridCol w:w="1108"/>
        <w:gridCol w:w="1108"/>
        <w:gridCol w:w="1108"/>
        <w:gridCol w:w="1108"/>
        <w:gridCol w:w="1108"/>
        <w:gridCol w:w="1108"/>
        <w:gridCol w:w="1108"/>
        <w:gridCol w:w="1109"/>
      </w:tblGrid>
      <w:tr w:rsidR="00E05962" w:rsidRPr="00EF36C3" w14:paraId="547AD119" w14:textId="77777777" w:rsidTr="00214364">
        <w:trPr>
          <w:trHeight w:val="173"/>
        </w:trPr>
        <w:tc>
          <w:tcPr>
            <w:tcW w:w="1129" w:type="dxa"/>
          </w:tcPr>
          <w:p w14:paraId="087D20D6" w14:textId="224FB40B" w:rsidR="00E05962" w:rsidRPr="00EF36C3" w:rsidRDefault="006E6D30" w:rsidP="00697B90">
            <w:pPr>
              <w:jc w:val="both"/>
              <w:rPr>
                <w:rFonts w:ascii="Times New Roman" w:hAnsi="Times New Roman" w:cs="Times New Roman"/>
                <w:b/>
                <w:lang w:val="en-US"/>
              </w:rPr>
            </w:pPr>
            <w:r w:rsidRPr="00EF36C3">
              <w:rPr>
                <w:rFonts w:ascii="Times New Roman" w:hAnsi="Times New Roman" w:cs="Times New Roman"/>
                <w:b/>
                <w:lang w:val="en-US"/>
              </w:rPr>
              <w:t>Region</w:t>
            </w:r>
          </w:p>
        </w:tc>
        <w:tc>
          <w:tcPr>
            <w:tcW w:w="1108" w:type="dxa"/>
          </w:tcPr>
          <w:p w14:paraId="43616A3D" w14:textId="112F47DC" w:rsidR="00E05962" w:rsidRPr="00EF36C3" w:rsidRDefault="006E6D30" w:rsidP="00697B90">
            <w:pPr>
              <w:jc w:val="both"/>
              <w:rPr>
                <w:rFonts w:ascii="Times New Roman" w:hAnsi="Times New Roman" w:cs="Times New Roman"/>
                <w:b/>
              </w:rPr>
            </w:pPr>
            <w:proofErr w:type="spellStart"/>
            <w:r w:rsidRPr="00EF36C3">
              <w:rPr>
                <w:rFonts w:ascii="Times New Roman" w:hAnsi="Times New Roman" w:cs="Times New Roman"/>
                <w:b/>
              </w:rPr>
              <w:t>Chuvash</w:t>
            </w:r>
            <w:proofErr w:type="spellEnd"/>
            <w:r w:rsidRPr="00EF36C3">
              <w:rPr>
                <w:rFonts w:ascii="Times New Roman" w:hAnsi="Times New Roman" w:cs="Times New Roman"/>
                <w:b/>
              </w:rPr>
              <w:t xml:space="preserve"> Republic</w:t>
            </w:r>
          </w:p>
        </w:tc>
        <w:tc>
          <w:tcPr>
            <w:tcW w:w="1108" w:type="dxa"/>
          </w:tcPr>
          <w:p w14:paraId="0B357E5B" w14:textId="17C16EE5" w:rsidR="00E05962" w:rsidRPr="00EF36C3" w:rsidRDefault="006E6D30" w:rsidP="00697B90">
            <w:pPr>
              <w:jc w:val="both"/>
              <w:rPr>
                <w:rFonts w:ascii="Times New Roman" w:hAnsi="Times New Roman" w:cs="Times New Roman"/>
                <w:b/>
              </w:rPr>
            </w:pPr>
            <w:r w:rsidRPr="00EF36C3">
              <w:rPr>
                <w:rFonts w:ascii="Times New Roman" w:hAnsi="Times New Roman" w:cs="Times New Roman"/>
                <w:b/>
              </w:rPr>
              <w:t xml:space="preserve">Saint </w:t>
            </w:r>
            <w:proofErr w:type="spellStart"/>
            <w:r w:rsidRPr="00EF36C3">
              <w:rPr>
                <w:rFonts w:ascii="Times New Roman" w:hAnsi="Times New Roman" w:cs="Times New Roman"/>
                <w:b/>
              </w:rPr>
              <w:t>Petersburg</w:t>
            </w:r>
            <w:proofErr w:type="spellEnd"/>
          </w:p>
        </w:tc>
        <w:tc>
          <w:tcPr>
            <w:tcW w:w="1108" w:type="dxa"/>
          </w:tcPr>
          <w:p w14:paraId="1E3D1485" w14:textId="2512247B" w:rsidR="00E05962" w:rsidRPr="00EF36C3" w:rsidRDefault="006E6D30" w:rsidP="00697B90">
            <w:pPr>
              <w:jc w:val="both"/>
              <w:rPr>
                <w:rFonts w:ascii="Times New Roman" w:hAnsi="Times New Roman" w:cs="Times New Roman"/>
                <w:b/>
              </w:rPr>
            </w:pPr>
            <w:r w:rsidRPr="00EF36C3">
              <w:rPr>
                <w:rFonts w:ascii="Times New Roman" w:hAnsi="Times New Roman" w:cs="Times New Roman"/>
                <w:b/>
              </w:rPr>
              <w:t xml:space="preserve">Republic </w:t>
            </w:r>
            <w:proofErr w:type="spellStart"/>
            <w:r w:rsidRPr="00EF36C3">
              <w:rPr>
                <w:rFonts w:ascii="Times New Roman" w:hAnsi="Times New Roman" w:cs="Times New Roman"/>
                <w:b/>
              </w:rPr>
              <w:t>of</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Tatarstan</w:t>
            </w:r>
            <w:proofErr w:type="spellEnd"/>
          </w:p>
        </w:tc>
        <w:tc>
          <w:tcPr>
            <w:tcW w:w="1108" w:type="dxa"/>
          </w:tcPr>
          <w:p w14:paraId="2848F348" w14:textId="7880534D" w:rsidR="00E05962" w:rsidRPr="00EF36C3" w:rsidRDefault="006E6D30" w:rsidP="00697B90">
            <w:pPr>
              <w:jc w:val="both"/>
              <w:rPr>
                <w:rFonts w:ascii="Times New Roman" w:hAnsi="Times New Roman" w:cs="Times New Roman"/>
                <w:b/>
              </w:rPr>
            </w:pPr>
            <w:proofErr w:type="spellStart"/>
            <w:r w:rsidRPr="00EF36C3">
              <w:rPr>
                <w:rFonts w:ascii="Times New Roman" w:hAnsi="Times New Roman" w:cs="Times New Roman"/>
                <w:b/>
              </w:rPr>
              <w:t>Leningrad</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Region</w:t>
            </w:r>
            <w:proofErr w:type="spellEnd"/>
          </w:p>
        </w:tc>
        <w:tc>
          <w:tcPr>
            <w:tcW w:w="1108" w:type="dxa"/>
          </w:tcPr>
          <w:p w14:paraId="11A9D724" w14:textId="514F7DBD" w:rsidR="00E05962" w:rsidRPr="00EF36C3" w:rsidRDefault="006E6D30" w:rsidP="00697B90">
            <w:pPr>
              <w:jc w:val="both"/>
              <w:rPr>
                <w:rFonts w:ascii="Times New Roman" w:hAnsi="Times New Roman" w:cs="Times New Roman"/>
                <w:b/>
              </w:rPr>
            </w:pPr>
            <w:proofErr w:type="spellStart"/>
            <w:r w:rsidRPr="00EF36C3">
              <w:rPr>
                <w:rFonts w:ascii="Times New Roman" w:hAnsi="Times New Roman" w:cs="Times New Roman"/>
                <w:b/>
              </w:rPr>
              <w:t>Krasnodar</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Region</w:t>
            </w:r>
            <w:proofErr w:type="spellEnd"/>
          </w:p>
        </w:tc>
        <w:tc>
          <w:tcPr>
            <w:tcW w:w="1108" w:type="dxa"/>
          </w:tcPr>
          <w:p w14:paraId="3BAF4C95" w14:textId="11D67B1A" w:rsidR="00E05962" w:rsidRPr="00EF36C3" w:rsidRDefault="006E6D30" w:rsidP="00697B90">
            <w:pPr>
              <w:jc w:val="both"/>
              <w:rPr>
                <w:rFonts w:ascii="Times New Roman" w:hAnsi="Times New Roman" w:cs="Times New Roman"/>
                <w:b/>
              </w:rPr>
            </w:pPr>
            <w:r w:rsidRPr="00EF36C3">
              <w:rPr>
                <w:rFonts w:ascii="Times New Roman" w:hAnsi="Times New Roman" w:cs="Times New Roman"/>
                <w:b/>
              </w:rPr>
              <w:t>Moscow</w:t>
            </w:r>
          </w:p>
        </w:tc>
        <w:tc>
          <w:tcPr>
            <w:tcW w:w="1108" w:type="dxa"/>
          </w:tcPr>
          <w:p w14:paraId="4F19B510" w14:textId="76C6DF14" w:rsidR="00E05962" w:rsidRPr="00EF36C3" w:rsidRDefault="006E6D30" w:rsidP="00697B90">
            <w:pPr>
              <w:jc w:val="both"/>
              <w:rPr>
                <w:rFonts w:ascii="Times New Roman" w:hAnsi="Times New Roman" w:cs="Times New Roman"/>
                <w:b/>
              </w:rPr>
            </w:pPr>
            <w:proofErr w:type="spellStart"/>
            <w:r w:rsidRPr="00EF36C3">
              <w:rPr>
                <w:rFonts w:ascii="Times New Roman" w:hAnsi="Times New Roman" w:cs="Times New Roman"/>
                <w:b/>
              </w:rPr>
              <w:t>Tambov</w:t>
            </w:r>
            <w:proofErr w:type="spellEnd"/>
            <w:r w:rsidRPr="00EF36C3">
              <w:rPr>
                <w:rFonts w:ascii="Times New Roman" w:hAnsi="Times New Roman" w:cs="Times New Roman"/>
                <w:b/>
              </w:rPr>
              <w:t xml:space="preserve"> </w:t>
            </w:r>
            <w:proofErr w:type="spellStart"/>
            <w:r w:rsidRPr="00EF36C3">
              <w:rPr>
                <w:rFonts w:ascii="Times New Roman" w:hAnsi="Times New Roman" w:cs="Times New Roman"/>
                <w:b/>
              </w:rPr>
              <w:t>Region</w:t>
            </w:r>
            <w:proofErr w:type="spellEnd"/>
          </w:p>
        </w:tc>
        <w:tc>
          <w:tcPr>
            <w:tcW w:w="1109" w:type="dxa"/>
          </w:tcPr>
          <w:p w14:paraId="284404D9" w14:textId="3D1F28E0" w:rsidR="00E05962" w:rsidRPr="00EF36C3" w:rsidRDefault="006E6D30" w:rsidP="00697B90">
            <w:pPr>
              <w:jc w:val="both"/>
              <w:rPr>
                <w:rFonts w:ascii="Times New Roman" w:hAnsi="Times New Roman" w:cs="Times New Roman"/>
                <w:b/>
              </w:rPr>
            </w:pPr>
            <w:proofErr w:type="spellStart"/>
            <w:r w:rsidRPr="00EF36C3">
              <w:rPr>
                <w:rFonts w:ascii="Times New Roman" w:hAnsi="Times New Roman" w:cs="Times New Roman"/>
                <w:b/>
              </w:rPr>
              <w:t>Udmurt</w:t>
            </w:r>
            <w:proofErr w:type="spellEnd"/>
            <w:r w:rsidRPr="00EF36C3">
              <w:rPr>
                <w:rFonts w:ascii="Times New Roman" w:hAnsi="Times New Roman" w:cs="Times New Roman"/>
                <w:b/>
              </w:rPr>
              <w:t xml:space="preserve"> Republic</w:t>
            </w:r>
          </w:p>
        </w:tc>
      </w:tr>
      <w:tr w:rsidR="00E05962" w:rsidRPr="00EF36C3" w14:paraId="6BE6AA41" w14:textId="77777777" w:rsidTr="00214364">
        <w:trPr>
          <w:trHeight w:val="286"/>
        </w:trPr>
        <w:tc>
          <w:tcPr>
            <w:tcW w:w="1129" w:type="dxa"/>
          </w:tcPr>
          <w:p w14:paraId="06B484E0"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2013</w:t>
            </w:r>
          </w:p>
        </w:tc>
        <w:tc>
          <w:tcPr>
            <w:tcW w:w="1108" w:type="dxa"/>
          </w:tcPr>
          <w:p w14:paraId="565A423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4,8</w:t>
            </w:r>
          </w:p>
        </w:tc>
        <w:tc>
          <w:tcPr>
            <w:tcW w:w="1108" w:type="dxa"/>
          </w:tcPr>
          <w:p w14:paraId="5FAB24B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c>
          <w:tcPr>
            <w:tcW w:w="1108" w:type="dxa"/>
          </w:tcPr>
          <w:p w14:paraId="43ABD65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7,0</w:t>
            </w:r>
          </w:p>
        </w:tc>
        <w:tc>
          <w:tcPr>
            <w:tcW w:w="1108" w:type="dxa"/>
          </w:tcPr>
          <w:p w14:paraId="324BD13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5,8</w:t>
            </w:r>
          </w:p>
        </w:tc>
        <w:tc>
          <w:tcPr>
            <w:tcW w:w="1108" w:type="dxa"/>
          </w:tcPr>
          <w:p w14:paraId="21A597C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5,9</w:t>
            </w:r>
          </w:p>
        </w:tc>
        <w:tc>
          <w:tcPr>
            <w:tcW w:w="1108" w:type="dxa"/>
          </w:tcPr>
          <w:p w14:paraId="68BD5A2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7,6</w:t>
            </w:r>
          </w:p>
        </w:tc>
        <w:tc>
          <w:tcPr>
            <w:tcW w:w="1108" w:type="dxa"/>
          </w:tcPr>
          <w:p w14:paraId="433788D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5,5</w:t>
            </w:r>
          </w:p>
        </w:tc>
        <w:tc>
          <w:tcPr>
            <w:tcW w:w="1109" w:type="dxa"/>
          </w:tcPr>
          <w:p w14:paraId="44898CA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8,0</w:t>
            </w:r>
          </w:p>
        </w:tc>
      </w:tr>
      <w:tr w:rsidR="00E05962" w:rsidRPr="00EF36C3" w14:paraId="745AD288" w14:textId="77777777" w:rsidTr="00214364">
        <w:trPr>
          <w:trHeight w:val="286"/>
        </w:trPr>
        <w:tc>
          <w:tcPr>
            <w:tcW w:w="1129" w:type="dxa"/>
          </w:tcPr>
          <w:p w14:paraId="0B1E5E8D"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2014</w:t>
            </w:r>
          </w:p>
        </w:tc>
        <w:tc>
          <w:tcPr>
            <w:tcW w:w="1108" w:type="dxa"/>
          </w:tcPr>
          <w:p w14:paraId="271E001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4,2</w:t>
            </w:r>
          </w:p>
        </w:tc>
        <w:tc>
          <w:tcPr>
            <w:tcW w:w="1108" w:type="dxa"/>
          </w:tcPr>
          <w:p w14:paraId="44F66D6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4,3</w:t>
            </w:r>
          </w:p>
        </w:tc>
        <w:tc>
          <w:tcPr>
            <w:tcW w:w="1108" w:type="dxa"/>
          </w:tcPr>
          <w:p w14:paraId="3CCF528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6,4</w:t>
            </w:r>
          </w:p>
        </w:tc>
        <w:tc>
          <w:tcPr>
            <w:tcW w:w="1108" w:type="dxa"/>
          </w:tcPr>
          <w:p w14:paraId="789E87B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5,2</w:t>
            </w:r>
          </w:p>
        </w:tc>
        <w:tc>
          <w:tcPr>
            <w:tcW w:w="1108" w:type="dxa"/>
          </w:tcPr>
          <w:p w14:paraId="74C8926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6,3</w:t>
            </w:r>
          </w:p>
        </w:tc>
        <w:tc>
          <w:tcPr>
            <w:tcW w:w="1108" w:type="dxa"/>
          </w:tcPr>
          <w:p w14:paraId="4DA5520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6,4</w:t>
            </w:r>
          </w:p>
        </w:tc>
        <w:tc>
          <w:tcPr>
            <w:tcW w:w="1108" w:type="dxa"/>
          </w:tcPr>
          <w:p w14:paraId="5A49DEC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3,9</w:t>
            </w:r>
          </w:p>
        </w:tc>
        <w:tc>
          <w:tcPr>
            <w:tcW w:w="1109" w:type="dxa"/>
          </w:tcPr>
          <w:p w14:paraId="5EF4E75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7,4</w:t>
            </w:r>
          </w:p>
        </w:tc>
      </w:tr>
      <w:tr w:rsidR="00E05962" w:rsidRPr="00EF36C3" w14:paraId="06C3946A" w14:textId="77777777" w:rsidTr="00214364">
        <w:trPr>
          <w:trHeight w:val="189"/>
        </w:trPr>
        <w:tc>
          <w:tcPr>
            <w:tcW w:w="1129" w:type="dxa"/>
          </w:tcPr>
          <w:p w14:paraId="5B4BAFE1"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2015</w:t>
            </w:r>
          </w:p>
        </w:tc>
        <w:tc>
          <w:tcPr>
            <w:tcW w:w="1108" w:type="dxa"/>
          </w:tcPr>
          <w:p w14:paraId="01A729F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2,6</w:t>
            </w:r>
          </w:p>
        </w:tc>
        <w:tc>
          <w:tcPr>
            <w:tcW w:w="1108" w:type="dxa"/>
          </w:tcPr>
          <w:p w14:paraId="05020A2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4,3</w:t>
            </w:r>
          </w:p>
        </w:tc>
        <w:tc>
          <w:tcPr>
            <w:tcW w:w="1108" w:type="dxa"/>
          </w:tcPr>
          <w:p w14:paraId="3A4B513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6,1</w:t>
            </w:r>
          </w:p>
        </w:tc>
        <w:tc>
          <w:tcPr>
            <w:tcW w:w="1108" w:type="dxa"/>
          </w:tcPr>
          <w:p w14:paraId="76772C9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8,5</w:t>
            </w:r>
          </w:p>
        </w:tc>
        <w:tc>
          <w:tcPr>
            <w:tcW w:w="1108" w:type="dxa"/>
          </w:tcPr>
          <w:p w14:paraId="54F6584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4,7</w:t>
            </w:r>
          </w:p>
        </w:tc>
        <w:tc>
          <w:tcPr>
            <w:tcW w:w="1108" w:type="dxa"/>
          </w:tcPr>
          <w:p w14:paraId="09A550E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6,0</w:t>
            </w:r>
          </w:p>
        </w:tc>
        <w:tc>
          <w:tcPr>
            <w:tcW w:w="1108" w:type="dxa"/>
          </w:tcPr>
          <w:p w14:paraId="261E18E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3,8</w:t>
            </w:r>
          </w:p>
        </w:tc>
        <w:tc>
          <w:tcPr>
            <w:tcW w:w="1109" w:type="dxa"/>
          </w:tcPr>
          <w:p w14:paraId="6BADD4A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7,1</w:t>
            </w:r>
          </w:p>
        </w:tc>
      </w:tr>
      <w:tr w:rsidR="00E05962" w:rsidRPr="00EF36C3" w14:paraId="4660578B" w14:textId="77777777" w:rsidTr="00214364">
        <w:trPr>
          <w:trHeight w:val="286"/>
        </w:trPr>
        <w:tc>
          <w:tcPr>
            <w:tcW w:w="1129" w:type="dxa"/>
          </w:tcPr>
          <w:p w14:paraId="18214B4D"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2016</w:t>
            </w:r>
          </w:p>
        </w:tc>
        <w:tc>
          <w:tcPr>
            <w:tcW w:w="1108" w:type="dxa"/>
          </w:tcPr>
          <w:p w14:paraId="5052839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3,2</w:t>
            </w:r>
          </w:p>
        </w:tc>
        <w:tc>
          <w:tcPr>
            <w:tcW w:w="1108" w:type="dxa"/>
          </w:tcPr>
          <w:p w14:paraId="088E2D2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4,0</w:t>
            </w:r>
          </w:p>
        </w:tc>
        <w:tc>
          <w:tcPr>
            <w:tcW w:w="1108" w:type="dxa"/>
          </w:tcPr>
          <w:p w14:paraId="516775C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5,4</w:t>
            </w:r>
          </w:p>
        </w:tc>
        <w:tc>
          <w:tcPr>
            <w:tcW w:w="1108" w:type="dxa"/>
          </w:tcPr>
          <w:p w14:paraId="091E451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4,3</w:t>
            </w:r>
          </w:p>
        </w:tc>
        <w:tc>
          <w:tcPr>
            <w:tcW w:w="1108" w:type="dxa"/>
          </w:tcPr>
          <w:p w14:paraId="694E19A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5,0</w:t>
            </w:r>
          </w:p>
        </w:tc>
        <w:tc>
          <w:tcPr>
            <w:tcW w:w="1108" w:type="dxa"/>
          </w:tcPr>
          <w:p w14:paraId="743A739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5,7</w:t>
            </w:r>
          </w:p>
        </w:tc>
        <w:tc>
          <w:tcPr>
            <w:tcW w:w="1108" w:type="dxa"/>
          </w:tcPr>
          <w:p w14:paraId="0170EE2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3,8</w:t>
            </w:r>
          </w:p>
        </w:tc>
        <w:tc>
          <w:tcPr>
            <w:tcW w:w="1109" w:type="dxa"/>
          </w:tcPr>
          <w:p w14:paraId="646D0B8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5,2</w:t>
            </w:r>
          </w:p>
        </w:tc>
      </w:tr>
      <w:tr w:rsidR="00E05962" w:rsidRPr="00EF36C3" w14:paraId="36ED38A1" w14:textId="77777777" w:rsidTr="00214364">
        <w:trPr>
          <w:trHeight w:val="286"/>
        </w:trPr>
        <w:tc>
          <w:tcPr>
            <w:tcW w:w="1129" w:type="dxa"/>
          </w:tcPr>
          <w:p w14:paraId="790B4D74"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2017</w:t>
            </w:r>
          </w:p>
        </w:tc>
        <w:tc>
          <w:tcPr>
            <w:tcW w:w="1108" w:type="dxa"/>
          </w:tcPr>
          <w:p w14:paraId="41A752C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3,2</w:t>
            </w:r>
          </w:p>
        </w:tc>
        <w:tc>
          <w:tcPr>
            <w:tcW w:w="1108" w:type="dxa"/>
          </w:tcPr>
          <w:p w14:paraId="4B205F7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3,7</w:t>
            </w:r>
          </w:p>
        </w:tc>
        <w:tc>
          <w:tcPr>
            <w:tcW w:w="1108" w:type="dxa"/>
          </w:tcPr>
          <w:p w14:paraId="33FAF54E"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5,1</w:t>
            </w:r>
          </w:p>
        </w:tc>
        <w:tc>
          <w:tcPr>
            <w:tcW w:w="1108" w:type="dxa"/>
          </w:tcPr>
          <w:p w14:paraId="3DA1771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c>
          <w:tcPr>
            <w:tcW w:w="1108" w:type="dxa"/>
          </w:tcPr>
          <w:p w14:paraId="7662B1A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c>
          <w:tcPr>
            <w:tcW w:w="1108" w:type="dxa"/>
          </w:tcPr>
          <w:p w14:paraId="4347318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5,7</w:t>
            </w:r>
          </w:p>
        </w:tc>
        <w:tc>
          <w:tcPr>
            <w:tcW w:w="1108" w:type="dxa"/>
          </w:tcPr>
          <w:p w14:paraId="1D43253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2,4</w:t>
            </w:r>
          </w:p>
        </w:tc>
        <w:tc>
          <w:tcPr>
            <w:tcW w:w="1109" w:type="dxa"/>
          </w:tcPr>
          <w:p w14:paraId="33F7726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4,6</w:t>
            </w:r>
          </w:p>
        </w:tc>
      </w:tr>
      <w:tr w:rsidR="00E05962" w:rsidRPr="00EF36C3" w14:paraId="3AD7A95C" w14:textId="77777777" w:rsidTr="00214364">
        <w:trPr>
          <w:trHeight w:val="286"/>
        </w:trPr>
        <w:tc>
          <w:tcPr>
            <w:tcW w:w="1129" w:type="dxa"/>
          </w:tcPr>
          <w:p w14:paraId="45A25673"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2018</w:t>
            </w:r>
          </w:p>
        </w:tc>
        <w:tc>
          <w:tcPr>
            <w:tcW w:w="1108" w:type="dxa"/>
          </w:tcPr>
          <w:p w14:paraId="7FDB4B1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c>
          <w:tcPr>
            <w:tcW w:w="1108" w:type="dxa"/>
          </w:tcPr>
          <w:p w14:paraId="1ADBF4D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3,7</w:t>
            </w:r>
          </w:p>
        </w:tc>
        <w:tc>
          <w:tcPr>
            <w:tcW w:w="1108" w:type="dxa"/>
          </w:tcPr>
          <w:p w14:paraId="034BB26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4,5</w:t>
            </w:r>
          </w:p>
        </w:tc>
        <w:tc>
          <w:tcPr>
            <w:tcW w:w="1108" w:type="dxa"/>
          </w:tcPr>
          <w:p w14:paraId="0A07969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3,3</w:t>
            </w:r>
          </w:p>
        </w:tc>
        <w:tc>
          <w:tcPr>
            <w:tcW w:w="1108" w:type="dxa"/>
          </w:tcPr>
          <w:p w14:paraId="60283CA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4,0</w:t>
            </w:r>
          </w:p>
        </w:tc>
        <w:tc>
          <w:tcPr>
            <w:tcW w:w="1108" w:type="dxa"/>
          </w:tcPr>
          <w:p w14:paraId="02AAB1F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5,4</w:t>
            </w:r>
          </w:p>
        </w:tc>
        <w:tc>
          <w:tcPr>
            <w:tcW w:w="1108" w:type="dxa"/>
          </w:tcPr>
          <w:p w14:paraId="69791D5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3,9</w:t>
            </w:r>
          </w:p>
        </w:tc>
        <w:tc>
          <w:tcPr>
            <w:tcW w:w="1109" w:type="dxa"/>
          </w:tcPr>
          <w:p w14:paraId="6667E56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4,3</w:t>
            </w:r>
          </w:p>
        </w:tc>
      </w:tr>
      <w:tr w:rsidR="00E05962" w:rsidRPr="00EF36C3" w14:paraId="0ECAD79A" w14:textId="77777777" w:rsidTr="00214364">
        <w:trPr>
          <w:trHeight w:val="286"/>
        </w:trPr>
        <w:tc>
          <w:tcPr>
            <w:tcW w:w="1129" w:type="dxa"/>
          </w:tcPr>
          <w:p w14:paraId="7E88F035"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2019</w:t>
            </w:r>
          </w:p>
        </w:tc>
        <w:tc>
          <w:tcPr>
            <w:tcW w:w="1108" w:type="dxa"/>
          </w:tcPr>
          <w:p w14:paraId="66740D8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3,0</w:t>
            </w:r>
          </w:p>
        </w:tc>
        <w:tc>
          <w:tcPr>
            <w:tcW w:w="1108" w:type="dxa"/>
          </w:tcPr>
          <w:p w14:paraId="0D37B9A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3,6</w:t>
            </w:r>
          </w:p>
        </w:tc>
        <w:tc>
          <w:tcPr>
            <w:tcW w:w="1108" w:type="dxa"/>
          </w:tcPr>
          <w:p w14:paraId="2DDA0BB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4,9</w:t>
            </w:r>
          </w:p>
        </w:tc>
        <w:tc>
          <w:tcPr>
            <w:tcW w:w="1108" w:type="dxa"/>
          </w:tcPr>
          <w:p w14:paraId="20FF5ED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2,9</w:t>
            </w:r>
          </w:p>
        </w:tc>
        <w:tc>
          <w:tcPr>
            <w:tcW w:w="1108" w:type="dxa"/>
          </w:tcPr>
          <w:p w14:paraId="7FE63A4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3,7</w:t>
            </w:r>
          </w:p>
        </w:tc>
        <w:tc>
          <w:tcPr>
            <w:tcW w:w="1108" w:type="dxa"/>
          </w:tcPr>
          <w:p w14:paraId="3E562C9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4,8</w:t>
            </w:r>
          </w:p>
        </w:tc>
        <w:tc>
          <w:tcPr>
            <w:tcW w:w="1108" w:type="dxa"/>
          </w:tcPr>
          <w:p w14:paraId="0AF8F69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3,8</w:t>
            </w:r>
          </w:p>
        </w:tc>
        <w:tc>
          <w:tcPr>
            <w:tcW w:w="1109" w:type="dxa"/>
          </w:tcPr>
          <w:p w14:paraId="0C17F97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r>
      <w:tr w:rsidR="00E05962" w:rsidRPr="00EF36C3" w14:paraId="437479D7" w14:textId="77777777" w:rsidTr="00214364">
        <w:trPr>
          <w:trHeight w:val="286"/>
        </w:trPr>
        <w:tc>
          <w:tcPr>
            <w:tcW w:w="1129" w:type="dxa"/>
          </w:tcPr>
          <w:p w14:paraId="16BDE259"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2020</w:t>
            </w:r>
          </w:p>
        </w:tc>
        <w:tc>
          <w:tcPr>
            <w:tcW w:w="1108" w:type="dxa"/>
          </w:tcPr>
          <w:p w14:paraId="0DA13B0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2,1</w:t>
            </w:r>
          </w:p>
        </w:tc>
        <w:tc>
          <w:tcPr>
            <w:tcW w:w="1108" w:type="dxa"/>
          </w:tcPr>
          <w:p w14:paraId="7D62A5C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3,4</w:t>
            </w:r>
          </w:p>
        </w:tc>
        <w:tc>
          <w:tcPr>
            <w:tcW w:w="1108" w:type="dxa"/>
          </w:tcPr>
          <w:p w14:paraId="4C7EB78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4,1</w:t>
            </w:r>
          </w:p>
        </w:tc>
        <w:tc>
          <w:tcPr>
            <w:tcW w:w="1108" w:type="dxa"/>
          </w:tcPr>
          <w:p w14:paraId="3452C59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3,9</w:t>
            </w:r>
          </w:p>
        </w:tc>
        <w:tc>
          <w:tcPr>
            <w:tcW w:w="1108" w:type="dxa"/>
          </w:tcPr>
          <w:p w14:paraId="66727FF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3,8</w:t>
            </w:r>
          </w:p>
        </w:tc>
        <w:tc>
          <w:tcPr>
            <w:tcW w:w="1108" w:type="dxa"/>
          </w:tcPr>
          <w:p w14:paraId="51A38E8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3,5</w:t>
            </w:r>
          </w:p>
        </w:tc>
        <w:tc>
          <w:tcPr>
            <w:tcW w:w="1108" w:type="dxa"/>
          </w:tcPr>
          <w:p w14:paraId="0A9FB78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3,2</w:t>
            </w:r>
          </w:p>
        </w:tc>
        <w:tc>
          <w:tcPr>
            <w:tcW w:w="1109" w:type="dxa"/>
          </w:tcPr>
          <w:p w14:paraId="2C513BE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4,4</w:t>
            </w:r>
          </w:p>
        </w:tc>
      </w:tr>
      <w:tr w:rsidR="00E05962" w:rsidRPr="00EF36C3" w14:paraId="53229576" w14:textId="77777777" w:rsidTr="00214364">
        <w:trPr>
          <w:trHeight w:val="286"/>
        </w:trPr>
        <w:tc>
          <w:tcPr>
            <w:tcW w:w="1129" w:type="dxa"/>
          </w:tcPr>
          <w:p w14:paraId="66731448"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2021</w:t>
            </w:r>
          </w:p>
        </w:tc>
        <w:tc>
          <w:tcPr>
            <w:tcW w:w="1108" w:type="dxa"/>
          </w:tcPr>
          <w:p w14:paraId="67DDEC9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2,6</w:t>
            </w:r>
          </w:p>
        </w:tc>
        <w:tc>
          <w:tcPr>
            <w:tcW w:w="1108" w:type="dxa"/>
          </w:tcPr>
          <w:p w14:paraId="47C94B6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3,7</w:t>
            </w:r>
          </w:p>
        </w:tc>
        <w:tc>
          <w:tcPr>
            <w:tcW w:w="1108" w:type="dxa"/>
          </w:tcPr>
          <w:p w14:paraId="105F326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4,0</w:t>
            </w:r>
          </w:p>
        </w:tc>
        <w:tc>
          <w:tcPr>
            <w:tcW w:w="1108" w:type="dxa"/>
          </w:tcPr>
          <w:p w14:paraId="2F1E17F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3,6</w:t>
            </w:r>
          </w:p>
        </w:tc>
        <w:tc>
          <w:tcPr>
            <w:tcW w:w="1108" w:type="dxa"/>
          </w:tcPr>
          <w:p w14:paraId="3089A064"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4,2</w:t>
            </w:r>
          </w:p>
        </w:tc>
        <w:tc>
          <w:tcPr>
            <w:tcW w:w="1108" w:type="dxa"/>
          </w:tcPr>
          <w:p w14:paraId="2ADAF16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3,6</w:t>
            </w:r>
          </w:p>
        </w:tc>
        <w:tc>
          <w:tcPr>
            <w:tcW w:w="1108" w:type="dxa"/>
          </w:tcPr>
          <w:p w14:paraId="2C6AA99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3,4</w:t>
            </w:r>
          </w:p>
        </w:tc>
        <w:tc>
          <w:tcPr>
            <w:tcW w:w="1109" w:type="dxa"/>
          </w:tcPr>
          <w:p w14:paraId="12F81AA3"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4,3</w:t>
            </w:r>
          </w:p>
        </w:tc>
      </w:tr>
      <w:tr w:rsidR="00E05962" w:rsidRPr="00EF36C3" w14:paraId="22CA4F9C" w14:textId="77777777" w:rsidTr="00214364">
        <w:trPr>
          <w:trHeight w:val="286"/>
        </w:trPr>
        <w:tc>
          <w:tcPr>
            <w:tcW w:w="1129" w:type="dxa"/>
          </w:tcPr>
          <w:p w14:paraId="70CCBD2F"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2022</w:t>
            </w:r>
          </w:p>
        </w:tc>
        <w:tc>
          <w:tcPr>
            <w:tcW w:w="1108" w:type="dxa"/>
          </w:tcPr>
          <w:p w14:paraId="7982B4C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3,1</w:t>
            </w:r>
          </w:p>
        </w:tc>
        <w:tc>
          <w:tcPr>
            <w:tcW w:w="1108" w:type="dxa"/>
          </w:tcPr>
          <w:p w14:paraId="265EF8B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3,5</w:t>
            </w:r>
          </w:p>
        </w:tc>
        <w:tc>
          <w:tcPr>
            <w:tcW w:w="1108" w:type="dxa"/>
          </w:tcPr>
          <w:p w14:paraId="247828A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3,2</w:t>
            </w:r>
          </w:p>
        </w:tc>
        <w:tc>
          <w:tcPr>
            <w:tcW w:w="1108" w:type="dxa"/>
          </w:tcPr>
          <w:p w14:paraId="30BD1E0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3,8</w:t>
            </w:r>
          </w:p>
        </w:tc>
        <w:tc>
          <w:tcPr>
            <w:tcW w:w="1108" w:type="dxa"/>
          </w:tcPr>
          <w:p w14:paraId="6236FB8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4,0</w:t>
            </w:r>
          </w:p>
        </w:tc>
        <w:tc>
          <w:tcPr>
            <w:tcW w:w="1108" w:type="dxa"/>
          </w:tcPr>
          <w:p w14:paraId="725CD20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3,5</w:t>
            </w:r>
          </w:p>
        </w:tc>
        <w:tc>
          <w:tcPr>
            <w:tcW w:w="1108" w:type="dxa"/>
          </w:tcPr>
          <w:p w14:paraId="6DF1F17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4,9</w:t>
            </w:r>
          </w:p>
        </w:tc>
        <w:tc>
          <w:tcPr>
            <w:tcW w:w="1109" w:type="dxa"/>
          </w:tcPr>
          <w:p w14:paraId="75C85DFB"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3,2</w:t>
            </w:r>
          </w:p>
        </w:tc>
      </w:tr>
      <w:tr w:rsidR="00E05962" w:rsidRPr="00EF36C3" w14:paraId="65E26D68" w14:textId="77777777" w:rsidTr="00214364">
        <w:trPr>
          <w:trHeight w:val="286"/>
        </w:trPr>
        <w:tc>
          <w:tcPr>
            <w:tcW w:w="1129" w:type="dxa"/>
          </w:tcPr>
          <w:p w14:paraId="465CDD07"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2023</w:t>
            </w:r>
          </w:p>
        </w:tc>
        <w:tc>
          <w:tcPr>
            <w:tcW w:w="1108" w:type="dxa"/>
          </w:tcPr>
          <w:p w14:paraId="739828B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2,1</w:t>
            </w:r>
          </w:p>
        </w:tc>
        <w:tc>
          <w:tcPr>
            <w:tcW w:w="1108" w:type="dxa"/>
          </w:tcPr>
          <w:p w14:paraId="2F5EBFC9"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4,1</w:t>
            </w:r>
          </w:p>
        </w:tc>
        <w:tc>
          <w:tcPr>
            <w:tcW w:w="1108" w:type="dxa"/>
          </w:tcPr>
          <w:p w14:paraId="60F04AA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3,2</w:t>
            </w:r>
          </w:p>
        </w:tc>
        <w:tc>
          <w:tcPr>
            <w:tcW w:w="1108" w:type="dxa"/>
          </w:tcPr>
          <w:p w14:paraId="7D6BB65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3,7</w:t>
            </w:r>
          </w:p>
        </w:tc>
        <w:tc>
          <w:tcPr>
            <w:tcW w:w="1108" w:type="dxa"/>
          </w:tcPr>
          <w:p w14:paraId="283EF5C2"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3,9</w:t>
            </w:r>
          </w:p>
        </w:tc>
        <w:tc>
          <w:tcPr>
            <w:tcW w:w="1108" w:type="dxa"/>
          </w:tcPr>
          <w:p w14:paraId="1266D85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3,5</w:t>
            </w:r>
          </w:p>
        </w:tc>
        <w:tc>
          <w:tcPr>
            <w:tcW w:w="1108" w:type="dxa"/>
          </w:tcPr>
          <w:p w14:paraId="0E86325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3,9</w:t>
            </w:r>
          </w:p>
        </w:tc>
        <w:tc>
          <w:tcPr>
            <w:tcW w:w="1109" w:type="dxa"/>
          </w:tcPr>
          <w:p w14:paraId="4D44DD1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2,4</w:t>
            </w:r>
          </w:p>
        </w:tc>
      </w:tr>
      <w:tr w:rsidR="00E05962" w:rsidRPr="00EF36C3" w14:paraId="3E5F5415" w14:textId="77777777" w:rsidTr="00214364">
        <w:trPr>
          <w:trHeight w:val="286"/>
        </w:trPr>
        <w:tc>
          <w:tcPr>
            <w:tcW w:w="1129" w:type="dxa"/>
          </w:tcPr>
          <w:p w14:paraId="3A8C1582"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2024</w:t>
            </w:r>
          </w:p>
        </w:tc>
        <w:tc>
          <w:tcPr>
            <w:tcW w:w="1108" w:type="dxa"/>
          </w:tcPr>
          <w:p w14:paraId="2B21F731"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2,8</w:t>
            </w:r>
          </w:p>
        </w:tc>
        <w:tc>
          <w:tcPr>
            <w:tcW w:w="1108" w:type="dxa"/>
          </w:tcPr>
          <w:p w14:paraId="5114D9E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4,1</w:t>
            </w:r>
          </w:p>
        </w:tc>
        <w:tc>
          <w:tcPr>
            <w:tcW w:w="1108" w:type="dxa"/>
          </w:tcPr>
          <w:p w14:paraId="27F88195"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2,6</w:t>
            </w:r>
          </w:p>
        </w:tc>
        <w:tc>
          <w:tcPr>
            <w:tcW w:w="1108" w:type="dxa"/>
          </w:tcPr>
          <w:p w14:paraId="039004F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3,4</w:t>
            </w:r>
          </w:p>
        </w:tc>
        <w:tc>
          <w:tcPr>
            <w:tcW w:w="1108" w:type="dxa"/>
          </w:tcPr>
          <w:p w14:paraId="471BA81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3,7</w:t>
            </w:r>
          </w:p>
        </w:tc>
        <w:tc>
          <w:tcPr>
            <w:tcW w:w="1108" w:type="dxa"/>
          </w:tcPr>
          <w:p w14:paraId="0B0D2A58"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3,4</w:t>
            </w:r>
          </w:p>
        </w:tc>
        <w:tc>
          <w:tcPr>
            <w:tcW w:w="1108" w:type="dxa"/>
          </w:tcPr>
          <w:p w14:paraId="131E223A"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4,2</w:t>
            </w:r>
          </w:p>
        </w:tc>
        <w:tc>
          <w:tcPr>
            <w:tcW w:w="1109" w:type="dxa"/>
          </w:tcPr>
          <w:p w14:paraId="0613BDA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3,0</w:t>
            </w:r>
          </w:p>
        </w:tc>
      </w:tr>
      <w:tr w:rsidR="00E05962" w:rsidRPr="00EF36C3" w14:paraId="1752B7AB" w14:textId="77777777" w:rsidTr="00214364">
        <w:trPr>
          <w:trHeight w:val="286"/>
        </w:trPr>
        <w:tc>
          <w:tcPr>
            <w:tcW w:w="1129" w:type="dxa"/>
          </w:tcPr>
          <w:p w14:paraId="6A298E1B" w14:textId="77777777" w:rsidR="00E05962" w:rsidRPr="00EF36C3" w:rsidRDefault="00E05962" w:rsidP="00697B90">
            <w:pPr>
              <w:jc w:val="both"/>
              <w:rPr>
                <w:rFonts w:ascii="Times New Roman" w:hAnsi="Times New Roman" w:cs="Times New Roman"/>
                <w:b/>
              </w:rPr>
            </w:pPr>
            <w:r w:rsidRPr="00EF36C3">
              <w:rPr>
                <w:rFonts w:ascii="Times New Roman" w:hAnsi="Times New Roman" w:cs="Times New Roman"/>
                <w:b/>
              </w:rPr>
              <w:t>2025</w:t>
            </w:r>
          </w:p>
        </w:tc>
        <w:tc>
          <w:tcPr>
            <w:tcW w:w="1108" w:type="dxa"/>
          </w:tcPr>
          <w:p w14:paraId="573D91E6"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2,1</w:t>
            </w:r>
          </w:p>
        </w:tc>
        <w:tc>
          <w:tcPr>
            <w:tcW w:w="1108" w:type="dxa"/>
          </w:tcPr>
          <w:p w14:paraId="70131A90"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3,4</w:t>
            </w:r>
          </w:p>
        </w:tc>
        <w:tc>
          <w:tcPr>
            <w:tcW w:w="1108" w:type="dxa"/>
          </w:tcPr>
          <w:p w14:paraId="27EF09B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1,9</w:t>
            </w:r>
          </w:p>
        </w:tc>
        <w:tc>
          <w:tcPr>
            <w:tcW w:w="1108" w:type="dxa"/>
          </w:tcPr>
          <w:p w14:paraId="18556237"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2,6</w:t>
            </w:r>
          </w:p>
        </w:tc>
        <w:tc>
          <w:tcPr>
            <w:tcW w:w="1108" w:type="dxa"/>
          </w:tcPr>
          <w:p w14:paraId="1EA5A78F"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4,0</w:t>
            </w:r>
          </w:p>
        </w:tc>
        <w:tc>
          <w:tcPr>
            <w:tcW w:w="1108" w:type="dxa"/>
          </w:tcPr>
          <w:p w14:paraId="5419C8A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3,4</w:t>
            </w:r>
          </w:p>
        </w:tc>
        <w:tc>
          <w:tcPr>
            <w:tcW w:w="1108" w:type="dxa"/>
          </w:tcPr>
          <w:p w14:paraId="7C3489BC"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3,5</w:t>
            </w:r>
          </w:p>
        </w:tc>
        <w:tc>
          <w:tcPr>
            <w:tcW w:w="1109" w:type="dxa"/>
          </w:tcPr>
          <w:p w14:paraId="0694D8ED" w14:textId="77777777" w:rsidR="00E05962" w:rsidRPr="00EF36C3" w:rsidRDefault="00E05962" w:rsidP="00697B90">
            <w:pPr>
              <w:jc w:val="both"/>
              <w:rPr>
                <w:rFonts w:ascii="Times New Roman" w:hAnsi="Times New Roman" w:cs="Times New Roman"/>
              </w:rPr>
            </w:pPr>
            <w:r w:rsidRPr="00EF36C3">
              <w:rPr>
                <w:rFonts w:ascii="Times New Roman" w:hAnsi="Times New Roman" w:cs="Times New Roman"/>
              </w:rPr>
              <w:t>2,5</w:t>
            </w:r>
          </w:p>
        </w:tc>
      </w:tr>
      <w:tr w:rsidR="00E05962" w:rsidRPr="00EF36C3" w14:paraId="2A31FA9B" w14:textId="77777777" w:rsidTr="00214364">
        <w:trPr>
          <w:trHeight w:val="286"/>
        </w:trPr>
        <w:tc>
          <w:tcPr>
            <w:tcW w:w="1129" w:type="dxa"/>
          </w:tcPr>
          <w:p w14:paraId="5B5CDE1B" w14:textId="5039C2AC" w:rsidR="00E05962" w:rsidRPr="00EF36C3" w:rsidRDefault="005A255D" w:rsidP="00697B90">
            <w:pPr>
              <w:jc w:val="both"/>
              <w:rPr>
                <w:rFonts w:ascii="Times New Roman" w:hAnsi="Times New Roman" w:cs="Times New Roman"/>
                <w:b/>
                <w:lang w:val="en-US"/>
              </w:rPr>
            </w:pPr>
            <w:r w:rsidRPr="00EF36C3">
              <w:rPr>
                <w:rFonts w:ascii="Times New Roman" w:hAnsi="Times New Roman" w:cs="Times New Roman"/>
                <w:b/>
                <w:lang w:val="en-US"/>
              </w:rPr>
              <w:t>Mean</w:t>
            </w:r>
          </w:p>
          <w:p w14:paraId="14C19A7D" w14:textId="413A6D15" w:rsidR="00E05962" w:rsidRPr="00EF36C3" w:rsidRDefault="00E05962" w:rsidP="00697B90">
            <w:pPr>
              <w:jc w:val="both"/>
              <w:rPr>
                <w:rStyle w:val="ad"/>
                <w:rFonts w:ascii="Times New Roman" w:hAnsi="Times New Roman" w:cs="Times New Roman"/>
                <w:b w:val="0"/>
                <w:bCs w:val="0"/>
              </w:rPr>
            </w:pPr>
            <w:r w:rsidRPr="00EF36C3">
              <w:rPr>
                <w:rFonts w:ascii="Times New Roman" w:hAnsi="Times New Roman" w:cs="Times New Roman"/>
                <w:b/>
              </w:rPr>
              <w:t>Р</w:t>
            </w:r>
            <w:r w:rsidR="003C1525" w:rsidRPr="00EF36C3">
              <w:rPr>
                <w:rFonts w:ascii="Times New Roman" w:hAnsi="Times New Roman" w:cs="Times New Roman"/>
                <w:b/>
              </w:rPr>
              <w:t xml:space="preserve"> </w:t>
            </w:r>
            <w:r w:rsidRPr="00EF36C3">
              <w:rPr>
                <w:rFonts w:ascii="Times New Roman" w:hAnsi="Times New Roman" w:cs="Times New Roman"/>
                <w:b/>
              </w:rPr>
              <w:t>±</w:t>
            </w:r>
            <w:r w:rsidR="003C1525" w:rsidRPr="00EF36C3">
              <w:rPr>
                <w:rFonts w:ascii="Times New Roman" w:hAnsi="Times New Roman" w:cs="Times New Roman"/>
                <w:b/>
              </w:rPr>
              <w:t xml:space="preserve"> </w:t>
            </w:r>
            <w:r w:rsidRPr="00EF36C3">
              <w:rPr>
                <w:rFonts w:ascii="Times New Roman" w:hAnsi="Times New Roman" w:cs="Times New Roman"/>
                <w:b/>
                <w:i/>
              </w:rPr>
              <w:t>σ</w:t>
            </w:r>
          </w:p>
        </w:tc>
        <w:tc>
          <w:tcPr>
            <w:tcW w:w="1108" w:type="dxa"/>
          </w:tcPr>
          <w:p w14:paraId="6250575E" w14:textId="7B354FDE" w:rsidR="00E05962" w:rsidRPr="00EF36C3" w:rsidRDefault="00E05962" w:rsidP="00697B90">
            <w:pPr>
              <w:tabs>
                <w:tab w:val="left" w:pos="300"/>
                <w:tab w:val="center" w:pos="474"/>
              </w:tabs>
              <w:jc w:val="both"/>
              <w:rPr>
                <w:rFonts w:ascii="Times New Roman" w:hAnsi="Times New Roman" w:cs="Times New Roman"/>
                <w:b/>
                <w:bCs/>
              </w:rPr>
            </w:pPr>
            <w:r w:rsidRPr="00EF36C3">
              <w:rPr>
                <w:rFonts w:ascii="Times New Roman" w:hAnsi="Times New Roman" w:cs="Times New Roman"/>
              </w:rPr>
              <w:t>3,1</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0,9</w:t>
            </w:r>
          </w:p>
        </w:tc>
        <w:tc>
          <w:tcPr>
            <w:tcW w:w="1108" w:type="dxa"/>
          </w:tcPr>
          <w:p w14:paraId="3F34A690" w14:textId="61174564" w:rsidR="00E05962" w:rsidRPr="00EF36C3" w:rsidRDefault="00E05962" w:rsidP="00697B90">
            <w:pPr>
              <w:jc w:val="both"/>
              <w:rPr>
                <w:rFonts w:ascii="Times New Roman" w:hAnsi="Times New Roman" w:cs="Times New Roman"/>
                <w:b/>
                <w:bCs/>
              </w:rPr>
            </w:pPr>
            <w:r w:rsidRPr="00EF36C3">
              <w:rPr>
                <w:rFonts w:ascii="Times New Roman" w:hAnsi="Times New Roman" w:cs="Times New Roman"/>
              </w:rPr>
              <w:t>3,9</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0,4</w:t>
            </w:r>
          </w:p>
        </w:tc>
        <w:tc>
          <w:tcPr>
            <w:tcW w:w="1108" w:type="dxa"/>
          </w:tcPr>
          <w:p w14:paraId="61E6ADFD" w14:textId="7C2137A8" w:rsidR="00E05962" w:rsidRPr="00EF36C3" w:rsidRDefault="00E05962" w:rsidP="00697B90">
            <w:pPr>
              <w:jc w:val="both"/>
              <w:rPr>
                <w:rStyle w:val="ad"/>
                <w:rFonts w:ascii="Times New Roman" w:hAnsi="Times New Roman" w:cs="Times New Roman"/>
                <w:b w:val="0"/>
                <w:bCs w:val="0"/>
              </w:rPr>
            </w:pPr>
            <w:r w:rsidRPr="00EF36C3">
              <w:rPr>
                <w:rFonts w:ascii="Times New Roman" w:hAnsi="Times New Roman" w:cs="Times New Roman"/>
              </w:rPr>
              <w:t>4,5</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1,4</w:t>
            </w:r>
          </w:p>
        </w:tc>
        <w:tc>
          <w:tcPr>
            <w:tcW w:w="1108" w:type="dxa"/>
          </w:tcPr>
          <w:p w14:paraId="69ADAE48" w14:textId="28682AED" w:rsidR="00E05962" w:rsidRPr="00EF36C3" w:rsidRDefault="00E05962" w:rsidP="00697B90">
            <w:pPr>
              <w:jc w:val="both"/>
              <w:rPr>
                <w:rStyle w:val="ad"/>
                <w:rFonts w:ascii="Times New Roman" w:hAnsi="Times New Roman" w:cs="Times New Roman"/>
                <w:b w:val="0"/>
                <w:bCs w:val="0"/>
              </w:rPr>
            </w:pPr>
            <w:r w:rsidRPr="00EF36C3">
              <w:rPr>
                <w:rFonts w:ascii="Times New Roman" w:hAnsi="Times New Roman" w:cs="Times New Roman"/>
              </w:rPr>
              <w:t>4,2</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1,4</w:t>
            </w:r>
          </w:p>
        </w:tc>
        <w:tc>
          <w:tcPr>
            <w:tcW w:w="1108" w:type="dxa"/>
          </w:tcPr>
          <w:p w14:paraId="4703E529" w14:textId="1DE04871" w:rsidR="00E05962" w:rsidRPr="00EF36C3" w:rsidRDefault="00E05962" w:rsidP="00697B90">
            <w:pPr>
              <w:jc w:val="both"/>
              <w:rPr>
                <w:rStyle w:val="ad"/>
                <w:rFonts w:ascii="Times New Roman" w:hAnsi="Times New Roman" w:cs="Times New Roman"/>
                <w:b w:val="0"/>
                <w:bCs w:val="0"/>
              </w:rPr>
            </w:pPr>
            <w:r w:rsidRPr="00EF36C3">
              <w:rPr>
                <w:rFonts w:ascii="Times New Roman" w:hAnsi="Times New Roman" w:cs="Times New Roman"/>
              </w:rPr>
              <w:t>4,4</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0,9</w:t>
            </w:r>
          </w:p>
        </w:tc>
        <w:tc>
          <w:tcPr>
            <w:tcW w:w="1108" w:type="dxa"/>
          </w:tcPr>
          <w:p w14:paraId="7B7B2A09" w14:textId="21619E7A" w:rsidR="00E05962" w:rsidRPr="00EF36C3" w:rsidRDefault="00E05962" w:rsidP="00697B90">
            <w:pPr>
              <w:jc w:val="both"/>
              <w:rPr>
                <w:rStyle w:val="ad"/>
                <w:rFonts w:ascii="Times New Roman" w:hAnsi="Times New Roman" w:cs="Times New Roman"/>
                <w:b w:val="0"/>
                <w:bCs w:val="0"/>
              </w:rPr>
            </w:pPr>
            <w:r w:rsidRPr="00EF36C3">
              <w:rPr>
                <w:rFonts w:ascii="Times New Roman" w:hAnsi="Times New Roman" w:cs="Times New Roman"/>
              </w:rPr>
              <w:t>4,8</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1,3</w:t>
            </w:r>
          </w:p>
        </w:tc>
        <w:tc>
          <w:tcPr>
            <w:tcW w:w="1108" w:type="dxa"/>
          </w:tcPr>
          <w:p w14:paraId="3F089ACC" w14:textId="3D4383DF" w:rsidR="00E05962" w:rsidRPr="00EF36C3" w:rsidRDefault="00E05962" w:rsidP="00697B90">
            <w:pPr>
              <w:jc w:val="both"/>
              <w:rPr>
                <w:rStyle w:val="ad"/>
                <w:rFonts w:ascii="Times New Roman" w:hAnsi="Times New Roman" w:cs="Times New Roman"/>
                <w:b w:val="0"/>
                <w:bCs w:val="0"/>
              </w:rPr>
            </w:pPr>
            <w:r w:rsidRPr="00EF36C3">
              <w:rPr>
                <w:rFonts w:ascii="Times New Roman" w:hAnsi="Times New Roman" w:cs="Times New Roman"/>
              </w:rPr>
              <w:t>3,8</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0,8</w:t>
            </w:r>
          </w:p>
        </w:tc>
        <w:tc>
          <w:tcPr>
            <w:tcW w:w="1109" w:type="dxa"/>
          </w:tcPr>
          <w:p w14:paraId="482763F1" w14:textId="044F1417" w:rsidR="00E05962" w:rsidRPr="00EF36C3" w:rsidRDefault="00E05962" w:rsidP="00697B90">
            <w:pPr>
              <w:jc w:val="both"/>
              <w:rPr>
                <w:rStyle w:val="ad"/>
                <w:rFonts w:ascii="Times New Roman" w:hAnsi="Times New Roman" w:cs="Times New Roman"/>
                <w:b w:val="0"/>
                <w:bCs w:val="0"/>
              </w:rPr>
            </w:pPr>
            <w:r w:rsidRPr="00EF36C3">
              <w:rPr>
                <w:rFonts w:ascii="Times New Roman" w:hAnsi="Times New Roman" w:cs="Times New Roman"/>
              </w:rPr>
              <w:t>4,6</w:t>
            </w:r>
            <w:r w:rsidR="003C1525" w:rsidRPr="00EF36C3">
              <w:rPr>
                <w:rFonts w:ascii="Times New Roman" w:hAnsi="Times New Roman" w:cs="Times New Roman"/>
              </w:rPr>
              <w:t xml:space="preserve"> </w:t>
            </w:r>
            <w:r w:rsidRPr="00EF36C3">
              <w:rPr>
                <w:rFonts w:ascii="Times New Roman" w:hAnsi="Times New Roman" w:cs="Times New Roman"/>
              </w:rPr>
              <w:t>±</w:t>
            </w:r>
            <w:r w:rsidR="003C1525" w:rsidRPr="00EF36C3">
              <w:rPr>
                <w:rFonts w:ascii="Times New Roman" w:hAnsi="Times New Roman" w:cs="Times New Roman"/>
              </w:rPr>
              <w:t xml:space="preserve"> </w:t>
            </w:r>
            <w:r w:rsidRPr="00EF36C3">
              <w:rPr>
                <w:rFonts w:ascii="Times New Roman" w:hAnsi="Times New Roman" w:cs="Times New Roman"/>
              </w:rPr>
              <w:t>1,7</w:t>
            </w:r>
          </w:p>
        </w:tc>
      </w:tr>
    </w:tbl>
    <w:p w14:paraId="575C4375" w14:textId="77777777" w:rsidR="00F56CC6" w:rsidRPr="00EF36C3" w:rsidRDefault="00F56CC6" w:rsidP="00B24D6D">
      <w:pPr>
        <w:shd w:val="clear" w:color="auto" w:fill="FFFFFF"/>
        <w:spacing w:after="0" w:line="360" w:lineRule="auto"/>
        <w:outlineLvl w:val="2"/>
        <w:rPr>
          <w:rFonts w:ascii="Times New Roman" w:hAnsi="Times New Roman" w:cs="Times New Roman"/>
          <w:sz w:val="24"/>
          <w:szCs w:val="24"/>
        </w:rPr>
      </w:pPr>
    </w:p>
    <w:p w14:paraId="3725F2E7" w14:textId="52EE30CD" w:rsidR="00E05962" w:rsidRPr="00EF36C3" w:rsidRDefault="00671AF1" w:rsidP="00B24D6D">
      <w:pPr>
        <w:shd w:val="clear" w:color="auto" w:fill="FFFFFF"/>
        <w:spacing w:after="0" w:line="360" w:lineRule="auto"/>
        <w:jc w:val="both"/>
        <w:outlineLvl w:val="2"/>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b/>
          <w:bCs/>
          <w:kern w:val="0"/>
          <w:sz w:val="24"/>
          <w:szCs w:val="24"/>
          <w:lang w:val="en-US" w:eastAsia="ru-RU"/>
          <w14:ligatures w14:val="none"/>
        </w:rPr>
        <w:t xml:space="preserve">Table </w:t>
      </w:r>
      <w:r w:rsidR="00E05962" w:rsidRPr="00EF36C3">
        <w:rPr>
          <w:rFonts w:ascii="Times New Roman" w:eastAsia="Times New Roman" w:hAnsi="Times New Roman" w:cs="Times New Roman"/>
          <w:b/>
          <w:bCs/>
          <w:kern w:val="0"/>
          <w:sz w:val="24"/>
          <w:szCs w:val="24"/>
          <w:lang w:val="en-US" w:eastAsia="ru-RU"/>
          <w14:ligatures w14:val="none"/>
        </w:rPr>
        <w:t>7</w:t>
      </w:r>
      <w:r w:rsidRPr="00EF36C3">
        <w:rPr>
          <w:rFonts w:ascii="Times New Roman" w:eastAsia="Times New Roman" w:hAnsi="Times New Roman" w:cs="Times New Roman"/>
          <w:b/>
          <w:bCs/>
          <w:kern w:val="0"/>
          <w:sz w:val="24"/>
          <w:szCs w:val="24"/>
          <w:lang w:val="en-US" w:eastAsia="ru-RU"/>
          <w14:ligatures w14:val="none"/>
        </w:rPr>
        <w:t>.</w:t>
      </w:r>
      <w:r w:rsidRPr="00EF36C3">
        <w:rPr>
          <w:rFonts w:ascii="Times New Roman" w:eastAsia="Times New Roman" w:hAnsi="Times New Roman" w:cs="Times New Roman"/>
          <w:kern w:val="0"/>
          <w:sz w:val="24"/>
          <w:szCs w:val="24"/>
          <w:lang w:val="en-US" w:eastAsia="ru-RU"/>
          <w14:ligatures w14:val="none"/>
        </w:rPr>
        <w:t xml:space="preserve"> Clusters by infant mortality dynamics in 2013–2025</w:t>
      </w:r>
    </w:p>
    <w:tbl>
      <w:tblPr>
        <w:tblStyle w:val="ac"/>
        <w:tblW w:w="5000" w:type="pct"/>
        <w:tblLook w:val="04A0" w:firstRow="1" w:lastRow="0" w:firstColumn="1" w:lastColumn="0" w:noHBand="0" w:noVBand="1"/>
      </w:tblPr>
      <w:tblGrid>
        <w:gridCol w:w="2011"/>
        <w:gridCol w:w="1177"/>
        <w:gridCol w:w="1344"/>
        <w:gridCol w:w="1336"/>
        <w:gridCol w:w="3476"/>
      </w:tblGrid>
      <w:tr w:rsidR="00E05962" w:rsidRPr="00EF36C3" w14:paraId="2101FE71" w14:textId="77777777" w:rsidTr="00EF36C3">
        <w:trPr>
          <w:trHeight w:val="807"/>
        </w:trPr>
        <w:tc>
          <w:tcPr>
            <w:tcW w:w="1076" w:type="pct"/>
            <w:hideMark/>
          </w:tcPr>
          <w:p w14:paraId="63F4B341" w14:textId="3A7C6870" w:rsidR="00E05962" w:rsidRPr="00EF36C3" w:rsidRDefault="005A255D" w:rsidP="003C1525">
            <w:pPr>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Cluster</w:t>
            </w:r>
          </w:p>
        </w:tc>
        <w:tc>
          <w:tcPr>
            <w:tcW w:w="630" w:type="pct"/>
            <w:hideMark/>
          </w:tcPr>
          <w:p w14:paraId="3D8D9F80" w14:textId="077B27BF" w:rsidR="00E05962" w:rsidRPr="00EF36C3" w:rsidRDefault="005A255D" w:rsidP="003C1525">
            <w:pPr>
              <w:jc w:val="both"/>
              <w:rPr>
                <w:rFonts w:ascii="Times New Roman" w:eastAsia="Times New Roman" w:hAnsi="Times New Roman" w:cs="Times New Roman"/>
                <w:b/>
                <w:kern w:val="0"/>
                <w:sz w:val="24"/>
                <w:szCs w:val="24"/>
                <w:lang w:eastAsia="ru-RU"/>
                <w14:ligatures w14:val="none"/>
              </w:rPr>
            </w:pPr>
            <w:r w:rsidRPr="00EF36C3">
              <w:rPr>
                <w:rFonts w:ascii="Times New Roman" w:eastAsia="Times New Roman" w:hAnsi="Times New Roman" w:cs="Times New Roman"/>
                <w:b/>
                <w:kern w:val="0"/>
                <w:sz w:val="24"/>
                <w:szCs w:val="24"/>
                <w:lang w:eastAsia="ru-RU"/>
                <w14:ligatures w14:val="none"/>
              </w:rPr>
              <w:t xml:space="preserve">Cluster </w:t>
            </w:r>
            <w:proofErr w:type="spellStart"/>
            <w:r w:rsidRPr="00EF36C3">
              <w:rPr>
                <w:rFonts w:ascii="Times New Roman" w:eastAsia="Times New Roman" w:hAnsi="Times New Roman" w:cs="Times New Roman"/>
                <w:b/>
                <w:kern w:val="0"/>
                <w:sz w:val="24"/>
                <w:szCs w:val="24"/>
                <w:lang w:eastAsia="ru-RU"/>
                <w14:ligatures w14:val="none"/>
              </w:rPr>
              <w:t>Qty</w:t>
            </w:r>
            <w:proofErr w:type="spellEnd"/>
            <w:r w:rsidRPr="00EF36C3">
              <w:rPr>
                <w:rFonts w:ascii="Times New Roman" w:eastAsia="Times New Roman" w:hAnsi="Times New Roman" w:cs="Times New Roman"/>
                <w:b/>
                <w:kern w:val="0"/>
                <w:sz w:val="24"/>
                <w:szCs w:val="24"/>
                <w:lang w:eastAsia="ru-RU"/>
                <w14:ligatures w14:val="none"/>
              </w:rPr>
              <w:t xml:space="preserve"> / </w:t>
            </w:r>
            <w:proofErr w:type="spellStart"/>
            <w:r w:rsidRPr="00EF36C3">
              <w:rPr>
                <w:rFonts w:ascii="Times New Roman" w:eastAsia="Times New Roman" w:hAnsi="Times New Roman" w:cs="Times New Roman"/>
                <w:b/>
                <w:kern w:val="0"/>
                <w:sz w:val="24"/>
                <w:szCs w:val="24"/>
                <w:lang w:eastAsia="ru-RU"/>
                <w14:ligatures w14:val="none"/>
              </w:rPr>
              <w:t>Part</w:t>
            </w:r>
            <w:proofErr w:type="spellEnd"/>
          </w:p>
        </w:tc>
        <w:tc>
          <w:tcPr>
            <w:tcW w:w="719" w:type="pct"/>
            <w:hideMark/>
          </w:tcPr>
          <w:p w14:paraId="7D2CD800" w14:textId="7982237F" w:rsidR="00E05962" w:rsidRPr="00EF36C3" w:rsidRDefault="005A255D" w:rsidP="003C1525">
            <w:pPr>
              <w:jc w:val="both"/>
              <w:rPr>
                <w:rFonts w:ascii="Times New Roman" w:eastAsia="Times New Roman" w:hAnsi="Times New Roman" w:cs="Times New Roman"/>
                <w:b/>
                <w:kern w:val="0"/>
                <w:sz w:val="24"/>
                <w:szCs w:val="24"/>
                <w:lang w:eastAsia="ru-RU"/>
                <w14:ligatures w14:val="none"/>
              </w:rPr>
            </w:pPr>
            <w:proofErr w:type="spellStart"/>
            <w:r w:rsidRPr="00EF36C3">
              <w:rPr>
                <w:rFonts w:ascii="Times New Roman" w:eastAsia="Times New Roman" w:hAnsi="Times New Roman" w:cs="Times New Roman"/>
                <w:b/>
                <w:kern w:val="0"/>
                <w:sz w:val="24"/>
                <w:szCs w:val="24"/>
                <w:lang w:eastAsia="ru-RU"/>
                <w14:ligatures w14:val="none"/>
              </w:rPr>
              <w:t>Mean</w:t>
            </w:r>
            <w:proofErr w:type="spellEnd"/>
            <w:r w:rsidRPr="00EF36C3">
              <w:rPr>
                <w:rFonts w:ascii="Times New Roman" w:eastAsia="Times New Roman" w:hAnsi="Times New Roman" w:cs="Times New Roman"/>
                <w:b/>
                <w:kern w:val="0"/>
                <w:sz w:val="24"/>
                <w:szCs w:val="24"/>
                <w:lang w:eastAsia="ru-RU"/>
                <w14:ligatures w14:val="none"/>
              </w:rPr>
              <w:t xml:space="preserve"> 2013/2025, ‰</w:t>
            </w:r>
          </w:p>
        </w:tc>
        <w:tc>
          <w:tcPr>
            <w:tcW w:w="715" w:type="pct"/>
            <w:hideMark/>
          </w:tcPr>
          <w:p w14:paraId="3C67646C" w14:textId="3399C616" w:rsidR="00E05962" w:rsidRPr="00EF36C3" w:rsidRDefault="005A255D" w:rsidP="00697B90">
            <w:pPr>
              <w:jc w:val="both"/>
              <w:rPr>
                <w:rFonts w:ascii="Times New Roman" w:eastAsia="Times New Roman" w:hAnsi="Times New Roman" w:cs="Times New Roman"/>
                <w:b/>
                <w:kern w:val="0"/>
                <w:sz w:val="24"/>
                <w:szCs w:val="24"/>
                <w:lang w:eastAsia="ru-RU"/>
                <w14:ligatures w14:val="none"/>
              </w:rPr>
            </w:pPr>
            <w:proofErr w:type="spellStart"/>
            <w:r w:rsidRPr="00EF36C3">
              <w:rPr>
                <w:rFonts w:ascii="Times New Roman" w:eastAsia="Times New Roman" w:hAnsi="Times New Roman" w:cs="Times New Roman"/>
                <w:b/>
                <w:kern w:val="0"/>
                <w:sz w:val="24"/>
                <w:szCs w:val="24"/>
                <w:lang w:eastAsia="ru-RU"/>
                <w14:ligatures w14:val="none"/>
              </w:rPr>
              <w:t>Mean</w:t>
            </w:r>
            <w:proofErr w:type="spellEnd"/>
            <w:r w:rsidRPr="00EF36C3">
              <w:rPr>
                <w:rFonts w:ascii="Times New Roman" w:eastAsia="Times New Roman" w:hAnsi="Times New Roman" w:cs="Times New Roman"/>
                <w:b/>
                <w:kern w:val="0"/>
                <w:sz w:val="24"/>
                <w:szCs w:val="24"/>
                <w:lang w:eastAsia="ru-RU"/>
                <w14:ligatures w14:val="none"/>
              </w:rPr>
              <w:t xml:space="preserve"> </w:t>
            </w:r>
            <w:proofErr w:type="spellStart"/>
            <w:r w:rsidRPr="00EF36C3">
              <w:rPr>
                <w:rFonts w:ascii="Times New Roman" w:eastAsia="Times New Roman" w:hAnsi="Times New Roman" w:cs="Times New Roman"/>
                <w:b/>
                <w:kern w:val="0"/>
                <w:sz w:val="24"/>
                <w:szCs w:val="24"/>
                <w:lang w:eastAsia="ru-RU"/>
                <w14:ligatures w14:val="none"/>
              </w:rPr>
              <w:t>rate</w:t>
            </w:r>
            <w:proofErr w:type="spellEnd"/>
            <w:r w:rsidRPr="00EF36C3">
              <w:rPr>
                <w:rFonts w:ascii="Times New Roman" w:eastAsia="Times New Roman" w:hAnsi="Times New Roman" w:cs="Times New Roman"/>
                <w:b/>
                <w:kern w:val="0"/>
                <w:sz w:val="24"/>
                <w:szCs w:val="24"/>
                <w:lang w:eastAsia="ru-RU"/>
                <w14:ligatures w14:val="none"/>
              </w:rPr>
              <w:t xml:space="preserve"> / </w:t>
            </w:r>
            <w:proofErr w:type="spellStart"/>
            <w:r w:rsidRPr="00EF36C3">
              <w:rPr>
                <w:rFonts w:ascii="Times New Roman" w:eastAsia="Times New Roman" w:hAnsi="Times New Roman" w:cs="Times New Roman"/>
                <w:b/>
                <w:kern w:val="0"/>
                <w:sz w:val="24"/>
                <w:szCs w:val="24"/>
                <w:lang w:eastAsia="ru-RU"/>
                <w14:ligatures w14:val="none"/>
              </w:rPr>
              <w:t>Mean</w:t>
            </w:r>
            <w:proofErr w:type="spellEnd"/>
            <w:r w:rsidRPr="00EF36C3">
              <w:rPr>
                <w:rFonts w:ascii="Times New Roman" w:eastAsia="Times New Roman" w:hAnsi="Times New Roman" w:cs="Times New Roman"/>
                <w:b/>
                <w:kern w:val="0"/>
                <w:sz w:val="24"/>
                <w:szCs w:val="24"/>
                <w:lang w:eastAsia="ru-RU"/>
                <w14:ligatures w14:val="none"/>
              </w:rPr>
              <w:t xml:space="preserve"> Mᵢ</w:t>
            </w:r>
          </w:p>
        </w:tc>
        <w:tc>
          <w:tcPr>
            <w:tcW w:w="1860" w:type="pct"/>
            <w:hideMark/>
          </w:tcPr>
          <w:p w14:paraId="658456C7" w14:textId="68C20EB2" w:rsidR="00E05962" w:rsidRPr="00EF36C3" w:rsidRDefault="005A255D" w:rsidP="00697B90">
            <w:pPr>
              <w:jc w:val="both"/>
              <w:rPr>
                <w:rFonts w:ascii="Times New Roman" w:eastAsia="Times New Roman" w:hAnsi="Times New Roman" w:cs="Times New Roman"/>
                <w:b/>
                <w:bCs/>
                <w:kern w:val="0"/>
                <w:sz w:val="24"/>
                <w:szCs w:val="24"/>
                <w:lang w:eastAsia="ru-RU"/>
                <w14:ligatures w14:val="none"/>
              </w:rPr>
            </w:pPr>
            <w:proofErr w:type="spellStart"/>
            <w:r w:rsidRPr="00EF36C3">
              <w:rPr>
                <w:rFonts w:ascii="Times New Roman" w:eastAsia="Times New Roman" w:hAnsi="Times New Roman" w:cs="Times New Roman"/>
                <w:b/>
                <w:bCs/>
                <w:kern w:val="0"/>
                <w:sz w:val="24"/>
                <w:szCs w:val="24"/>
                <w:lang w:eastAsia="ru-RU"/>
                <w14:ligatures w14:val="none"/>
              </w:rPr>
              <w:t>Regions</w:t>
            </w:r>
            <w:proofErr w:type="spellEnd"/>
          </w:p>
        </w:tc>
      </w:tr>
      <w:tr w:rsidR="00A95300" w:rsidRPr="00EF36C3" w14:paraId="1EF0EE5C" w14:textId="77777777" w:rsidTr="00EF36C3">
        <w:trPr>
          <w:trHeight w:val="70"/>
        </w:trPr>
        <w:tc>
          <w:tcPr>
            <w:tcW w:w="1076" w:type="pct"/>
            <w:hideMark/>
          </w:tcPr>
          <w:p w14:paraId="648AE8F9" w14:textId="0B69D13F" w:rsidR="00A95300" w:rsidRPr="00EF36C3" w:rsidRDefault="00A95300" w:rsidP="00A95300">
            <w:pPr>
              <w:jc w:val="both"/>
              <w:rPr>
                <w:rFonts w:ascii="Times New Roman" w:eastAsia="Times New Roman" w:hAnsi="Times New Roman" w:cs="Times New Roman"/>
                <w:b/>
                <w:kern w:val="0"/>
                <w:sz w:val="24"/>
                <w:szCs w:val="24"/>
                <w:lang w:val="en-US" w:eastAsia="ru-RU"/>
                <w14:ligatures w14:val="none"/>
              </w:rPr>
            </w:pPr>
            <w:r w:rsidRPr="00EF36C3">
              <w:rPr>
                <w:rFonts w:ascii="Times New Roman" w:eastAsia="Times New Roman" w:hAnsi="Times New Roman" w:cs="Times New Roman"/>
                <w:b/>
                <w:kern w:val="0"/>
                <w:sz w:val="24"/>
                <w:szCs w:val="24"/>
                <w:lang w:val="en-US" w:eastAsia="ru-RU"/>
                <w14:ligatures w14:val="none"/>
              </w:rPr>
              <w:t>1.</w:t>
            </w:r>
            <w:r w:rsidRPr="00EF36C3">
              <w:rPr>
                <w:rFonts w:ascii="Times New Roman" w:hAnsi="Times New Roman" w:cs="Times New Roman"/>
                <w:b/>
                <w:sz w:val="24"/>
                <w:szCs w:val="24"/>
                <w:lang w:val="en-US"/>
              </w:rPr>
              <w:t xml:space="preserve"> </w:t>
            </w:r>
            <w:r w:rsidRPr="00EF36C3">
              <w:rPr>
                <w:rFonts w:ascii="Times New Roman" w:eastAsia="Times New Roman" w:hAnsi="Times New Roman" w:cs="Times New Roman"/>
                <w:b/>
                <w:kern w:val="0"/>
                <w:sz w:val="24"/>
                <w:szCs w:val="24"/>
                <w:lang w:val="en-US" w:eastAsia="ru-RU"/>
                <w14:ligatures w14:val="none"/>
              </w:rPr>
              <w:t>low baseline level, sustained decline</w:t>
            </w:r>
          </w:p>
        </w:tc>
        <w:tc>
          <w:tcPr>
            <w:tcW w:w="630" w:type="pct"/>
            <w:hideMark/>
          </w:tcPr>
          <w:p w14:paraId="401893F0" w14:textId="62D23425"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23 / 27,1%</w:t>
            </w:r>
          </w:p>
        </w:tc>
        <w:tc>
          <w:tcPr>
            <w:tcW w:w="719" w:type="pct"/>
            <w:hideMark/>
          </w:tcPr>
          <w:p w14:paraId="09F04538" w14:textId="11736BA2"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5,4 / 2,9</w:t>
            </w:r>
          </w:p>
        </w:tc>
        <w:tc>
          <w:tcPr>
            <w:tcW w:w="715" w:type="pct"/>
            <w:hideMark/>
          </w:tcPr>
          <w:p w14:paraId="619C1F74" w14:textId="75F3DD6C"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−5,1%</w:t>
            </w:r>
          </w:p>
          <w:p w14:paraId="3D6F8221" w14:textId="68266C3F"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0,54</w:t>
            </w:r>
          </w:p>
        </w:tc>
        <w:tc>
          <w:tcPr>
            <w:tcW w:w="1860" w:type="pct"/>
            <w:hideMark/>
          </w:tcPr>
          <w:p w14:paraId="79DFEF6C" w14:textId="57F510B1" w:rsidR="00A95300" w:rsidRPr="00EF36C3" w:rsidRDefault="00A95300" w:rsidP="00A95300">
            <w:pPr>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kern w:val="0"/>
                <w:sz w:val="24"/>
                <w:szCs w:val="24"/>
                <w:lang w:val="en-US" w:eastAsia="ru-RU"/>
                <w14:ligatures w14:val="none"/>
              </w:rPr>
              <w:t xml:space="preserve">Belgorod Region, Voronezh Region, Ivanovo Region, Kaluga Region, Lipetsk Region, Moscow Region, Ryazan Region, Tambov Region, Tula Region, Yaroslavl Region, Moscow, St. Petersburg, Leningrad Region, Krasnodar Territory, Volgograd Region, Rostov Region, Republic of Tatarstan, Udmurt Republic, Chuvash Republic, Nizhny Novgorod Saratov Region, </w:t>
            </w:r>
            <w:r w:rsidRPr="00EF36C3">
              <w:rPr>
                <w:rFonts w:ascii="Times New Roman" w:eastAsia="Times New Roman" w:hAnsi="Times New Roman" w:cs="Times New Roman"/>
                <w:kern w:val="0"/>
                <w:sz w:val="24"/>
                <w:szCs w:val="24"/>
                <w:lang w:val="en-US" w:eastAsia="ru-RU"/>
                <w14:ligatures w14:val="none"/>
              </w:rPr>
              <w:lastRenderedPageBreak/>
              <w:t>Tyumen Region, Khanty-</w:t>
            </w:r>
            <w:proofErr w:type="spellStart"/>
            <w:r w:rsidRPr="00EF36C3">
              <w:rPr>
                <w:rFonts w:ascii="Times New Roman" w:eastAsia="Times New Roman" w:hAnsi="Times New Roman" w:cs="Times New Roman"/>
                <w:kern w:val="0"/>
                <w:sz w:val="24"/>
                <w:szCs w:val="24"/>
                <w:lang w:val="en-US" w:eastAsia="ru-RU"/>
                <w14:ligatures w14:val="none"/>
              </w:rPr>
              <w:t>Mansiysk</w:t>
            </w:r>
            <w:proofErr w:type="spellEnd"/>
            <w:r w:rsidRPr="00EF36C3">
              <w:rPr>
                <w:rFonts w:ascii="Times New Roman" w:eastAsia="Times New Roman" w:hAnsi="Times New Roman" w:cs="Times New Roman"/>
                <w:kern w:val="0"/>
                <w:sz w:val="24"/>
                <w:szCs w:val="24"/>
                <w:lang w:val="en-US" w:eastAsia="ru-RU"/>
                <w14:ligatures w14:val="none"/>
              </w:rPr>
              <w:t xml:space="preserve"> Autonomous Okrug</w:t>
            </w:r>
            <w:r w:rsidR="00EF36C3">
              <w:rPr>
                <w:rFonts w:ascii="Times New Roman" w:eastAsia="Times New Roman" w:hAnsi="Times New Roman" w:cs="Times New Roman"/>
                <w:kern w:val="0"/>
                <w:sz w:val="24"/>
                <w:szCs w:val="24"/>
                <w:lang w:val="en-US" w:eastAsia="ru-RU"/>
                <w14:ligatures w14:val="none"/>
              </w:rPr>
              <w:t xml:space="preserve"> — </w:t>
            </w:r>
            <w:r w:rsidRPr="00EF36C3">
              <w:rPr>
                <w:rFonts w:ascii="Times New Roman" w:eastAsia="Times New Roman" w:hAnsi="Times New Roman" w:cs="Times New Roman"/>
                <w:kern w:val="0"/>
                <w:sz w:val="24"/>
                <w:szCs w:val="24"/>
                <w:lang w:val="en-US" w:eastAsia="ru-RU"/>
                <w14:ligatures w14:val="none"/>
              </w:rPr>
              <w:t>Yugra</w:t>
            </w:r>
          </w:p>
        </w:tc>
      </w:tr>
      <w:tr w:rsidR="00A95300" w:rsidRPr="00EF36C3" w14:paraId="5224893A" w14:textId="77777777" w:rsidTr="00EF36C3">
        <w:trPr>
          <w:trHeight w:val="2519"/>
        </w:trPr>
        <w:tc>
          <w:tcPr>
            <w:tcW w:w="1076" w:type="pct"/>
            <w:hideMark/>
          </w:tcPr>
          <w:p w14:paraId="1BF4F719" w14:textId="3F52160F" w:rsidR="00A95300" w:rsidRPr="00EF36C3" w:rsidRDefault="00A95300" w:rsidP="00A95300">
            <w:pPr>
              <w:jc w:val="both"/>
              <w:rPr>
                <w:rFonts w:ascii="Times New Roman" w:eastAsia="Times New Roman" w:hAnsi="Times New Roman" w:cs="Times New Roman"/>
                <w:b/>
                <w:kern w:val="0"/>
                <w:sz w:val="24"/>
                <w:szCs w:val="24"/>
                <w:lang w:val="en-US" w:eastAsia="ru-RU"/>
                <w14:ligatures w14:val="none"/>
              </w:rPr>
            </w:pPr>
            <w:r w:rsidRPr="00EF36C3">
              <w:rPr>
                <w:rFonts w:ascii="Times New Roman" w:eastAsia="Times New Roman" w:hAnsi="Times New Roman" w:cs="Times New Roman"/>
                <w:b/>
                <w:kern w:val="0"/>
                <w:sz w:val="24"/>
                <w:szCs w:val="24"/>
                <w:lang w:val="en-US" w:eastAsia="ru-RU"/>
                <w14:ligatures w14:val="none"/>
              </w:rPr>
              <w:lastRenderedPageBreak/>
              <w:t>2.</w:t>
            </w:r>
            <w:r w:rsidRPr="00EF36C3">
              <w:rPr>
                <w:rFonts w:ascii="Times New Roman" w:hAnsi="Times New Roman" w:cs="Times New Roman"/>
                <w:b/>
                <w:sz w:val="24"/>
                <w:szCs w:val="24"/>
                <w:lang w:val="en-US"/>
              </w:rPr>
              <w:t xml:space="preserve"> </w:t>
            </w:r>
            <w:r w:rsidRPr="00EF36C3">
              <w:rPr>
                <w:rFonts w:ascii="Times New Roman" w:eastAsia="Times New Roman" w:hAnsi="Times New Roman" w:cs="Times New Roman"/>
                <w:b/>
                <w:kern w:val="0"/>
                <w:sz w:val="24"/>
                <w:szCs w:val="24"/>
                <w:lang w:val="en-US" w:eastAsia="ru-RU"/>
                <w14:ligatures w14:val="none"/>
              </w:rPr>
              <w:t>high baseline level, rapid decline</w:t>
            </w:r>
          </w:p>
        </w:tc>
        <w:tc>
          <w:tcPr>
            <w:tcW w:w="630" w:type="pct"/>
            <w:hideMark/>
          </w:tcPr>
          <w:p w14:paraId="1FB82BFD" w14:textId="4212FFB9"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16 / 19,3%</w:t>
            </w:r>
          </w:p>
        </w:tc>
        <w:tc>
          <w:tcPr>
            <w:tcW w:w="719" w:type="pct"/>
            <w:hideMark/>
          </w:tcPr>
          <w:p w14:paraId="777C3B55" w14:textId="77777777"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10,1 / 3,2</w:t>
            </w:r>
          </w:p>
        </w:tc>
        <w:tc>
          <w:tcPr>
            <w:tcW w:w="715" w:type="pct"/>
            <w:hideMark/>
          </w:tcPr>
          <w:p w14:paraId="73FD3572" w14:textId="419C7727"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−9,1%</w:t>
            </w:r>
          </w:p>
          <w:p w14:paraId="53F84322" w14:textId="7D32108D"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0,74</w:t>
            </w:r>
          </w:p>
        </w:tc>
        <w:tc>
          <w:tcPr>
            <w:tcW w:w="1860" w:type="pct"/>
            <w:hideMark/>
          </w:tcPr>
          <w:p w14:paraId="76345EC4" w14:textId="119AE4B9" w:rsidR="00A95300" w:rsidRPr="00EF36C3" w:rsidRDefault="00A95300" w:rsidP="00A95300">
            <w:pPr>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kern w:val="0"/>
                <w:sz w:val="24"/>
                <w:szCs w:val="24"/>
                <w:lang w:val="en-US" w:eastAsia="ru-RU"/>
                <w14:ligatures w14:val="none"/>
              </w:rPr>
              <w:t xml:space="preserve">Bryansk region, Vladimir region, Kostroma region, Kursk region, Oryol region, Smolensk region, Republic of Kalmykia, Astrakhan region, Republic of Dagestan, Republic of Ingushetia, </w:t>
            </w:r>
            <w:proofErr w:type="spellStart"/>
            <w:r w:rsidRPr="00EF36C3">
              <w:rPr>
                <w:rFonts w:ascii="Times New Roman" w:eastAsia="Times New Roman" w:hAnsi="Times New Roman" w:cs="Times New Roman"/>
                <w:kern w:val="0"/>
                <w:sz w:val="24"/>
                <w:szCs w:val="24"/>
                <w:lang w:val="en-US" w:eastAsia="ru-RU"/>
                <w14:ligatures w14:val="none"/>
              </w:rPr>
              <w:t>Kabardino-Balkarian</w:t>
            </w:r>
            <w:proofErr w:type="spellEnd"/>
            <w:r w:rsidRPr="00EF36C3">
              <w:rPr>
                <w:rFonts w:ascii="Times New Roman" w:eastAsia="Times New Roman" w:hAnsi="Times New Roman" w:cs="Times New Roman"/>
                <w:kern w:val="0"/>
                <w:sz w:val="24"/>
                <w:szCs w:val="24"/>
                <w:lang w:val="en-US" w:eastAsia="ru-RU"/>
                <w14:ligatures w14:val="none"/>
              </w:rPr>
              <w:t xml:space="preserve"> Republic, </w:t>
            </w:r>
            <w:proofErr w:type="spellStart"/>
            <w:r w:rsidRPr="00EF36C3">
              <w:rPr>
                <w:rFonts w:ascii="Times New Roman" w:eastAsia="Times New Roman" w:hAnsi="Times New Roman" w:cs="Times New Roman"/>
                <w:kern w:val="0"/>
                <w:sz w:val="24"/>
                <w:szCs w:val="24"/>
                <w:lang w:val="en-US" w:eastAsia="ru-RU"/>
                <w14:ligatures w14:val="none"/>
              </w:rPr>
              <w:t>Karachay-Cherkess</w:t>
            </w:r>
            <w:proofErr w:type="spellEnd"/>
            <w:r w:rsidRPr="00EF36C3">
              <w:rPr>
                <w:rFonts w:ascii="Times New Roman" w:eastAsia="Times New Roman" w:hAnsi="Times New Roman" w:cs="Times New Roman"/>
                <w:kern w:val="0"/>
                <w:sz w:val="24"/>
                <w:szCs w:val="24"/>
                <w:lang w:val="en-US" w:eastAsia="ru-RU"/>
                <w14:ligatures w14:val="none"/>
              </w:rPr>
              <w:t xml:space="preserve"> Republic, Chechen Republic, Stavropol Territory, Chukotka Autonomous Okrug, Jewish Autonomous Region</w:t>
            </w:r>
          </w:p>
        </w:tc>
      </w:tr>
      <w:tr w:rsidR="00A95300" w:rsidRPr="00EF36C3" w14:paraId="22632A54" w14:textId="77777777" w:rsidTr="00EF36C3">
        <w:trPr>
          <w:trHeight w:val="557"/>
        </w:trPr>
        <w:tc>
          <w:tcPr>
            <w:tcW w:w="1076" w:type="pct"/>
            <w:hideMark/>
          </w:tcPr>
          <w:p w14:paraId="5EB15201" w14:textId="0C425C0B" w:rsidR="00A95300" w:rsidRPr="00EF36C3" w:rsidRDefault="00A95300" w:rsidP="00A95300">
            <w:pPr>
              <w:jc w:val="both"/>
              <w:rPr>
                <w:rFonts w:ascii="Times New Roman" w:eastAsia="Times New Roman" w:hAnsi="Times New Roman" w:cs="Times New Roman"/>
                <w:b/>
                <w:kern w:val="0"/>
                <w:sz w:val="24"/>
                <w:szCs w:val="24"/>
                <w:lang w:val="en-US" w:eastAsia="ru-RU"/>
                <w14:ligatures w14:val="none"/>
              </w:rPr>
            </w:pPr>
            <w:r w:rsidRPr="00EF36C3">
              <w:rPr>
                <w:rFonts w:ascii="Times New Roman" w:eastAsia="Times New Roman" w:hAnsi="Times New Roman" w:cs="Times New Roman"/>
                <w:b/>
                <w:kern w:val="0"/>
                <w:sz w:val="24"/>
                <w:szCs w:val="24"/>
                <w:lang w:val="en-US" w:eastAsia="ru-RU"/>
                <w14:ligatures w14:val="none"/>
              </w:rPr>
              <w:t>3. moderate baseline level, moderate decline</w:t>
            </w:r>
          </w:p>
        </w:tc>
        <w:tc>
          <w:tcPr>
            <w:tcW w:w="630" w:type="pct"/>
            <w:hideMark/>
          </w:tcPr>
          <w:p w14:paraId="53A3EBB2" w14:textId="23DA1DEB"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33 / 39,8%</w:t>
            </w:r>
          </w:p>
        </w:tc>
        <w:tc>
          <w:tcPr>
            <w:tcW w:w="719" w:type="pct"/>
            <w:hideMark/>
          </w:tcPr>
          <w:p w14:paraId="5295E4C1" w14:textId="342552F9"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7,4 / 4,2</w:t>
            </w:r>
          </w:p>
        </w:tc>
        <w:tc>
          <w:tcPr>
            <w:tcW w:w="715" w:type="pct"/>
            <w:hideMark/>
          </w:tcPr>
          <w:p w14:paraId="5B7598D4" w14:textId="09F034C1"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−5,6%</w:t>
            </w:r>
          </w:p>
          <w:p w14:paraId="4974D941" w14:textId="488D7435"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 0,68</w:t>
            </w:r>
          </w:p>
        </w:tc>
        <w:tc>
          <w:tcPr>
            <w:tcW w:w="1860" w:type="pct"/>
            <w:hideMark/>
          </w:tcPr>
          <w:p w14:paraId="22BF5D18" w14:textId="41AFACAB" w:rsidR="00A95300" w:rsidRPr="00EF36C3" w:rsidRDefault="00A95300" w:rsidP="00A95300">
            <w:pPr>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kern w:val="0"/>
                <w:sz w:val="24"/>
                <w:szCs w:val="24"/>
                <w:lang w:val="en-US" w:eastAsia="ru-RU"/>
                <w14:ligatures w14:val="none"/>
              </w:rPr>
              <w:t xml:space="preserve">Kurgan Region, Sverdlovsk Region, Chelyabinsk Region, Altai Republic, Buryatia Republic, </w:t>
            </w:r>
            <w:proofErr w:type="spellStart"/>
            <w:r w:rsidRPr="00EF36C3">
              <w:rPr>
                <w:rFonts w:ascii="Times New Roman" w:eastAsia="Times New Roman" w:hAnsi="Times New Roman" w:cs="Times New Roman"/>
                <w:kern w:val="0"/>
                <w:sz w:val="24"/>
                <w:szCs w:val="24"/>
                <w:lang w:val="en-US" w:eastAsia="ru-RU"/>
                <w14:ligatures w14:val="none"/>
              </w:rPr>
              <w:t>Tyva</w:t>
            </w:r>
            <w:proofErr w:type="spellEnd"/>
            <w:r w:rsidRPr="00EF36C3">
              <w:rPr>
                <w:rFonts w:ascii="Times New Roman" w:eastAsia="Times New Roman" w:hAnsi="Times New Roman" w:cs="Times New Roman"/>
                <w:kern w:val="0"/>
                <w:sz w:val="24"/>
                <w:szCs w:val="24"/>
                <w:lang w:val="en-US" w:eastAsia="ru-RU"/>
                <w14:ligatures w14:val="none"/>
              </w:rPr>
              <w:t xml:space="preserve"> Republic, Altai Territory, Trans-Baikal Territory, Krasnoyarsk Territory, Irkutsk Region, Kemerovo Region, Novosibirsk Region, Omsk Region, Tomsk Region, Sakha Republic (Yakutia), Kamchatka Territory, </w:t>
            </w:r>
            <w:proofErr w:type="spellStart"/>
            <w:r w:rsidRPr="00EF36C3">
              <w:rPr>
                <w:rFonts w:ascii="Times New Roman" w:eastAsia="Times New Roman" w:hAnsi="Times New Roman" w:cs="Times New Roman"/>
                <w:kern w:val="0"/>
                <w:sz w:val="24"/>
                <w:szCs w:val="24"/>
                <w:lang w:val="en-US" w:eastAsia="ru-RU"/>
                <w14:ligatures w14:val="none"/>
              </w:rPr>
              <w:t>Primorsky</w:t>
            </w:r>
            <w:proofErr w:type="spellEnd"/>
            <w:r w:rsidRPr="00EF36C3">
              <w:rPr>
                <w:rFonts w:ascii="Times New Roman" w:eastAsia="Times New Roman" w:hAnsi="Times New Roman" w:cs="Times New Roman"/>
                <w:kern w:val="0"/>
                <w:sz w:val="24"/>
                <w:szCs w:val="24"/>
                <w:lang w:val="en-US" w:eastAsia="ru-RU"/>
                <w14:ligatures w14:val="none"/>
              </w:rPr>
              <w:t xml:space="preserve"> Territory, Khabarovsk Territory, Amur Region, Sakhalin Region, Perm Territory, Kirov Region, Orenburg Region, Penza Region, Samara Region, Ulyanovsk Region, Republic of Mari El, Republic of Mordovia, Republic of Komi, Arkhangelsk Region, Vologda Region, Kaliningrad Region, Murmansk region </w:t>
            </w:r>
            <w:proofErr w:type="spellStart"/>
            <w:r w:rsidRPr="00EF36C3">
              <w:rPr>
                <w:rFonts w:ascii="Times New Roman" w:eastAsia="Times New Roman" w:hAnsi="Times New Roman" w:cs="Times New Roman"/>
                <w:kern w:val="0"/>
                <w:sz w:val="24"/>
                <w:szCs w:val="24"/>
                <w:lang w:val="en-US" w:eastAsia="ru-RU"/>
                <w14:ligatures w14:val="none"/>
              </w:rPr>
              <w:t>Tver</w:t>
            </w:r>
            <w:proofErr w:type="spellEnd"/>
            <w:r w:rsidRPr="00EF36C3">
              <w:rPr>
                <w:rFonts w:ascii="Times New Roman" w:eastAsia="Times New Roman" w:hAnsi="Times New Roman" w:cs="Times New Roman"/>
                <w:kern w:val="0"/>
                <w:sz w:val="24"/>
                <w:szCs w:val="24"/>
                <w:lang w:val="en-US" w:eastAsia="ru-RU"/>
                <w14:ligatures w14:val="none"/>
              </w:rPr>
              <w:t xml:space="preserve"> region</w:t>
            </w:r>
          </w:p>
        </w:tc>
      </w:tr>
      <w:tr w:rsidR="00A95300" w:rsidRPr="00EF36C3" w14:paraId="09DFD4D4" w14:textId="77777777" w:rsidTr="00EF36C3">
        <w:trPr>
          <w:trHeight w:val="549"/>
        </w:trPr>
        <w:tc>
          <w:tcPr>
            <w:tcW w:w="1076" w:type="pct"/>
            <w:hideMark/>
          </w:tcPr>
          <w:p w14:paraId="515B8C5E" w14:textId="68D1C758" w:rsidR="00A95300" w:rsidRPr="00EF36C3" w:rsidRDefault="00A95300" w:rsidP="00A95300">
            <w:pPr>
              <w:jc w:val="both"/>
              <w:rPr>
                <w:rFonts w:ascii="Times New Roman" w:eastAsia="Times New Roman" w:hAnsi="Times New Roman" w:cs="Times New Roman"/>
                <w:b/>
                <w:kern w:val="0"/>
                <w:sz w:val="24"/>
                <w:szCs w:val="24"/>
                <w:lang w:val="en-US" w:eastAsia="ru-RU"/>
                <w14:ligatures w14:val="none"/>
              </w:rPr>
            </w:pPr>
            <w:r w:rsidRPr="00EF36C3">
              <w:rPr>
                <w:rFonts w:ascii="Times New Roman" w:eastAsia="Times New Roman" w:hAnsi="Times New Roman" w:cs="Times New Roman"/>
                <w:b/>
                <w:kern w:val="0"/>
                <w:sz w:val="24"/>
                <w:szCs w:val="24"/>
                <w:lang w:val="en-US" w:eastAsia="ru-RU"/>
                <w14:ligatures w14:val="none"/>
              </w:rPr>
              <w:t>4.</w:t>
            </w:r>
            <w:r w:rsidRPr="00EF36C3">
              <w:rPr>
                <w:rFonts w:ascii="Times New Roman" w:hAnsi="Times New Roman" w:cs="Times New Roman"/>
                <w:b/>
                <w:sz w:val="24"/>
                <w:szCs w:val="24"/>
                <w:lang w:val="en-US"/>
              </w:rPr>
              <w:t xml:space="preserve"> </w:t>
            </w:r>
            <w:r w:rsidRPr="00EF36C3">
              <w:rPr>
                <w:rFonts w:ascii="Times New Roman" w:eastAsia="Times New Roman" w:hAnsi="Times New Roman" w:cs="Times New Roman"/>
                <w:b/>
                <w:kern w:val="0"/>
                <w:sz w:val="24"/>
                <w:szCs w:val="24"/>
                <w:lang w:val="en-US" w:eastAsia="ru-RU"/>
                <w14:ligatures w14:val="none"/>
              </w:rPr>
              <w:t>high baseline level, high mobility</w:t>
            </w:r>
          </w:p>
        </w:tc>
        <w:tc>
          <w:tcPr>
            <w:tcW w:w="630" w:type="pct"/>
            <w:hideMark/>
          </w:tcPr>
          <w:p w14:paraId="4024C04D" w14:textId="18BED3AD"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10/12,0%</w:t>
            </w:r>
          </w:p>
        </w:tc>
        <w:tc>
          <w:tcPr>
            <w:tcW w:w="719" w:type="pct"/>
            <w:hideMark/>
          </w:tcPr>
          <w:p w14:paraId="5CF20EC1" w14:textId="77777777"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9,8 / 4,0</w:t>
            </w:r>
          </w:p>
        </w:tc>
        <w:tc>
          <w:tcPr>
            <w:tcW w:w="715" w:type="pct"/>
            <w:hideMark/>
          </w:tcPr>
          <w:p w14:paraId="5148FFE9" w14:textId="6F87B7D0" w:rsidR="00A95300" w:rsidRPr="00EF36C3" w:rsidRDefault="00A95300" w:rsidP="00A95300">
            <w:pPr>
              <w:jc w:val="both"/>
              <w:rPr>
                <w:rFonts w:ascii="Times New Roman" w:eastAsia="Times New Roman" w:hAnsi="Times New Roman" w:cs="Times New Roman"/>
                <w:kern w:val="0"/>
                <w:sz w:val="24"/>
                <w:szCs w:val="24"/>
                <w:lang w:eastAsia="ru-RU"/>
                <w14:ligatures w14:val="none"/>
              </w:rPr>
            </w:pPr>
            <w:r w:rsidRPr="00EF36C3">
              <w:rPr>
                <w:rFonts w:ascii="Times New Roman" w:eastAsia="Times New Roman" w:hAnsi="Times New Roman" w:cs="Times New Roman"/>
                <w:kern w:val="0"/>
                <w:sz w:val="24"/>
                <w:szCs w:val="24"/>
                <w:lang w:eastAsia="ru-RU"/>
                <w14:ligatures w14:val="none"/>
              </w:rPr>
              <w:t>–7,2%/0,81</w:t>
            </w:r>
          </w:p>
        </w:tc>
        <w:tc>
          <w:tcPr>
            <w:tcW w:w="1860" w:type="pct"/>
            <w:hideMark/>
          </w:tcPr>
          <w:p w14:paraId="788E65AF" w14:textId="4808A4A8" w:rsidR="00A95300" w:rsidRPr="00EF36C3" w:rsidRDefault="00A95300" w:rsidP="00A95300">
            <w:pPr>
              <w:jc w:val="both"/>
              <w:rPr>
                <w:rFonts w:ascii="Times New Roman" w:eastAsia="Times New Roman" w:hAnsi="Times New Roman" w:cs="Times New Roman"/>
                <w:kern w:val="0"/>
                <w:sz w:val="24"/>
                <w:szCs w:val="24"/>
                <w:lang w:val="en-US" w:eastAsia="ru-RU"/>
                <w14:ligatures w14:val="none"/>
              </w:rPr>
            </w:pPr>
            <w:r w:rsidRPr="00EF36C3">
              <w:rPr>
                <w:rFonts w:ascii="Times New Roman" w:eastAsia="Times New Roman" w:hAnsi="Times New Roman" w:cs="Times New Roman"/>
                <w:kern w:val="0"/>
                <w:sz w:val="24"/>
                <w:szCs w:val="24"/>
                <w:lang w:val="en-US" w:eastAsia="ru-RU"/>
                <w14:ligatures w14:val="none"/>
              </w:rPr>
              <w:t>Republic of Karelia, Nenets Autonomous Okrug, Pskov Oblast, Republic of Adygea, Republic of Bashkortostan, Magadan Oblast, Novgorod Oblast, Republic of North Ossetia-Alania, Republic of Khakassia, Yamalo-Nenets Autonomous Okrug</w:t>
            </w:r>
          </w:p>
        </w:tc>
      </w:tr>
    </w:tbl>
    <w:p w14:paraId="408C2045" w14:textId="77777777" w:rsidR="005A255D" w:rsidRPr="00EF36C3" w:rsidRDefault="005A255D" w:rsidP="00B24D6D">
      <w:pPr>
        <w:shd w:val="clear" w:color="auto" w:fill="FFFFFF"/>
        <w:spacing w:after="0" w:line="360" w:lineRule="auto"/>
        <w:jc w:val="both"/>
        <w:outlineLvl w:val="1"/>
        <w:rPr>
          <w:rFonts w:ascii="Times New Roman" w:hAnsi="Times New Roman" w:cs="Times New Roman"/>
          <w:sz w:val="24"/>
          <w:szCs w:val="24"/>
          <w:lang w:val="en-US"/>
        </w:rPr>
      </w:pPr>
    </w:p>
    <w:p w14:paraId="7B8C60BF" w14:textId="39C894C6" w:rsidR="0019757F" w:rsidRPr="00EF36C3" w:rsidRDefault="008447C2" w:rsidP="00B24D6D">
      <w:pPr>
        <w:shd w:val="clear" w:color="auto" w:fill="FFFFFF"/>
        <w:spacing w:after="0" w:line="360" w:lineRule="auto"/>
        <w:jc w:val="both"/>
        <w:outlineLvl w:val="1"/>
        <w:rPr>
          <w:rFonts w:ascii="Times New Roman" w:hAnsi="Times New Roman" w:cs="Times New Roman"/>
          <w:b/>
          <w:sz w:val="24"/>
          <w:szCs w:val="24"/>
          <w:lang w:val="en-US"/>
        </w:rPr>
      </w:pPr>
      <w:r w:rsidRPr="00EF36C3">
        <w:rPr>
          <w:rFonts w:ascii="Times New Roman" w:hAnsi="Times New Roman" w:cs="Times New Roman"/>
          <w:b/>
          <w:sz w:val="24"/>
          <w:szCs w:val="24"/>
          <w:lang w:val="en-US"/>
        </w:rPr>
        <w:t>RESEARCH LIMITATIONS</w:t>
      </w:r>
    </w:p>
    <w:p w14:paraId="57F2F56A" w14:textId="0B489A35" w:rsidR="008C5C4C" w:rsidRPr="00EF36C3" w:rsidRDefault="008C5C4C" w:rsidP="008C5C4C">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hAnsi="Times New Roman" w:cs="Times New Roman"/>
          <w:bCs/>
          <w:sz w:val="24"/>
          <w:szCs w:val="24"/>
          <w:lang w:val="en-US"/>
        </w:rPr>
        <w:t>The exclusion of data from Republic of Crimea and Sevastopol from the analysis due to the absence of official statistical indicators for 2013–2015 limits the generalizability of the findings to these regions.</w:t>
      </w:r>
    </w:p>
    <w:p w14:paraId="61034F74" w14:textId="7518C9E4" w:rsidR="008C5C4C" w:rsidRPr="00EF36C3" w:rsidRDefault="008C5C4C" w:rsidP="008C5C4C">
      <w:pPr>
        <w:shd w:val="clear" w:color="auto" w:fill="FFFFFF"/>
        <w:spacing w:after="0" w:line="360" w:lineRule="auto"/>
        <w:jc w:val="both"/>
        <w:outlineLvl w:val="1"/>
        <w:rPr>
          <w:rFonts w:ascii="Times New Roman" w:hAnsi="Times New Roman" w:cs="Times New Roman"/>
          <w:bCs/>
          <w:sz w:val="24"/>
          <w:szCs w:val="24"/>
          <w:lang w:val="en-US"/>
        </w:rPr>
      </w:pPr>
      <w:proofErr w:type="spellStart"/>
      <w:r w:rsidRPr="00EF36C3">
        <w:rPr>
          <w:rFonts w:ascii="Times New Roman" w:hAnsi="Times New Roman" w:cs="Times New Roman"/>
          <w:bCs/>
          <w:sz w:val="24"/>
          <w:szCs w:val="24"/>
          <w:lang w:val="en-US"/>
        </w:rPr>
        <w:lastRenderedPageBreak/>
        <w:t>Iterannual</w:t>
      </w:r>
      <w:proofErr w:type="spellEnd"/>
      <w:r w:rsidRPr="00EF36C3">
        <w:rPr>
          <w:rFonts w:ascii="Times New Roman" w:hAnsi="Times New Roman" w:cs="Times New Roman"/>
          <w:bCs/>
          <w:sz w:val="24"/>
          <w:szCs w:val="24"/>
          <w:lang w:val="en-US"/>
        </w:rPr>
        <w:t xml:space="preserve"> changes in the indicator may correspond to the small number of events rather than to actual changes in the quality of medical care </w:t>
      </w:r>
      <w:r w:rsidR="00736C2D" w:rsidRPr="00EF36C3">
        <w:rPr>
          <w:rFonts w:ascii="Times New Roman" w:hAnsi="Times New Roman" w:cs="Times New Roman"/>
          <w:bCs/>
          <w:sz w:val="24"/>
          <w:szCs w:val="24"/>
          <w:lang w:val="en-US"/>
        </w:rPr>
        <w:t>i</w:t>
      </w:r>
      <w:r w:rsidRPr="00EF36C3">
        <w:rPr>
          <w:rFonts w:ascii="Times New Roman" w:hAnsi="Times New Roman" w:cs="Times New Roman"/>
          <w:bCs/>
          <w:sz w:val="24"/>
          <w:szCs w:val="24"/>
          <w:lang w:val="en-US"/>
        </w:rPr>
        <w:t>n territorial entities with small population sizes (such as Chukotka Autonomous Okrug, Nenets Autonomous Okrug, Republic of Kalmykia, Jewish Autonomous Oblast).</w:t>
      </w:r>
    </w:p>
    <w:p w14:paraId="49D77D30" w14:textId="1CFFDF9C" w:rsidR="00E506EB" w:rsidRPr="00EF36C3" w:rsidRDefault="008C5C4C" w:rsidP="00B24D6D">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hAnsi="Times New Roman" w:cs="Times New Roman"/>
          <w:bCs/>
          <w:sz w:val="24"/>
          <w:szCs w:val="24"/>
          <w:lang w:val="en-US"/>
        </w:rPr>
        <w:t>Implementation of percentile method with annual recalculation of boundaries implies fixed proportion of regions in each group. Thus, any improvement in the absolute infant mortality rate in the region, accompanied by comparable decline in other regions, does not guarantee any change in group assignment. Respectively, the percentile approach reflects not the region's achievements, but its position to other constituent entities.</w:t>
      </w:r>
    </w:p>
    <w:p w14:paraId="6D9A12E8" w14:textId="3A29ECEB" w:rsidR="008447C2" w:rsidRPr="00EF36C3" w:rsidRDefault="008447C2" w:rsidP="008447C2">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hAnsi="Times New Roman" w:cs="Times New Roman"/>
          <w:bCs/>
          <w:sz w:val="24"/>
          <w:szCs w:val="24"/>
          <w:lang w:val="en-US"/>
        </w:rPr>
        <w:t>The k-means method used for grouping regio</w:t>
      </w:r>
      <w:r w:rsidR="00272ECA" w:rsidRPr="00EF36C3">
        <w:rPr>
          <w:rFonts w:ascii="Times New Roman" w:hAnsi="Times New Roman" w:cs="Times New Roman"/>
          <w:bCs/>
          <w:sz w:val="24"/>
          <w:szCs w:val="24"/>
          <w:lang w:val="en-US"/>
        </w:rPr>
        <w:t>ns is sensitive to the</w:t>
      </w:r>
      <w:r w:rsidRPr="00EF36C3">
        <w:rPr>
          <w:rFonts w:ascii="Times New Roman" w:hAnsi="Times New Roman" w:cs="Times New Roman"/>
          <w:bCs/>
          <w:sz w:val="24"/>
          <w:szCs w:val="24"/>
          <w:lang w:val="en-US"/>
        </w:rPr>
        <w:t xml:space="preserve"> variables. Despite testing for </w:t>
      </w:r>
      <w:r w:rsidR="00272ECA" w:rsidRPr="00EF36C3">
        <w:rPr>
          <w:rFonts w:ascii="Times New Roman" w:hAnsi="Times New Roman" w:cs="Times New Roman"/>
          <w:bCs/>
          <w:sz w:val="24"/>
          <w:szCs w:val="24"/>
          <w:lang w:val="en-US"/>
        </w:rPr>
        <w:t xml:space="preserve">multicollinearity </w:t>
      </w:r>
      <w:r w:rsidRPr="00EF36C3">
        <w:rPr>
          <w:rFonts w:ascii="Times New Roman" w:hAnsi="Times New Roman" w:cs="Times New Roman"/>
          <w:bCs/>
          <w:sz w:val="24"/>
          <w:szCs w:val="24"/>
          <w:lang w:val="en-US"/>
        </w:rPr>
        <w:t xml:space="preserve">and preliminary data normalization, the inclusion of additional factors affecting quality and accessibility of obstetric and perinatal care could alter the cluster structure. The silhouette </w:t>
      </w:r>
      <w:r w:rsidR="00272ECA" w:rsidRPr="00EF36C3">
        <w:rPr>
          <w:rFonts w:ascii="Times New Roman" w:hAnsi="Times New Roman" w:cs="Times New Roman"/>
          <w:bCs/>
          <w:sz w:val="24"/>
          <w:szCs w:val="24"/>
          <w:lang w:val="en-US"/>
        </w:rPr>
        <w:t>value</w:t>
      </w:r>
      <w:r w:rsidRPr="00EF36C3">
        <w:rPr>
          <w:rFonts w:ascii="Times New Roman" w:hAnsi="Times New Roman" w:cs="Times New Roman"/>
          <w:bCs/>
          <w:sz w:val="24"/>
          <w:szCs w:val="24"/>
          <w:lang w:val="en-US"/>
        </w:rPr>
        <w:t xml:space="preserve"> (0.52) indicates acceptable but not high clustering quality</w:t>
      </w:r>
      <w:r w:rsidR="00E11EDF" w:rsidRPr="00EF36C3">
        <w:rPr>
          <w:rFonts w:ascii="Times New Roman" w:hAnsi="Times New Roman" w:cs="Times New Roman"/>
          <w:bCs/>
          <w:sz w:val="24"/>
          <w:szCs w:val="24"/>
          <w:lang w:val="en-US"/>
        </w:rPr>
        <w:t>.</w:t>
      </w:r>
      <w:r w:rsidRPr="00EF36C3">
        <w:rPr>
          <w:rFonts w:ascii="Times New Roman" w:hAnsi="Times New Roman" w:cs="Times New Roman"/>
          <w:bCs/>
          <w:sz w:val="24"/>
          <w:szCs w:val="24"/>
          <w:lang w:val="en-US"/>
        </w:rPr>
        <w:t xml:space="preserve"> </w:t>
      </w:r>
      <w:r w:rsidR="00E11EDF" w:rsidRPr="00EF36C3">
        <w:rPr>
          <w:rFonts w:ascii="Times New Roman" w:hAnsi="Times New Roman" w:cs="Times New Roman"/>
          <w:bCs/>
          <w:sz w:val="24"/>
          <w:szCs w:val="24"/>
          <w:lang w:val="en-US"/>
        </w:rPr>
        <w:t>T</w:t>
      </w:r>
      <w:r w:rsidRPr="00EF36C3">
        <w:rPr>
          <w:rFonts w:ascii="Times New Roman" w:hAnsi="Times New Roman" w:cs="Times New Roman"/>
          <w:bCs/>
          <w:sz w:val="24"/>
          <w:szCs w:val="24"/>
          <w:lang w:val="en-US"/>
        </w:rPr>
        <w:t>hus, transitional zones between clusters are possible. Th</w:t>
      </w:r>
      <w:r w:rsidR="00E11EDF" w:rsidRPr="00EF36C3">
        <w:rPr>
          <w:rFonts w:ascii="Times New Roman" w:hAnsi="Times New Roman" w:cs="Times New Roman"/>
          <w:bCs/>
          <w:sz w:val="24"/>
          <w:szCs w:val="24"/>
          <w:lang w:val="en-US"/>
        </w:rPr>
        <w:t>is</w:t>
      </w:r>
      <w:r w:rsidRPr="00EF36C3">
        <w:rPr>
          <w:rFonts w:ascii="Times New Roman" w:hAnsi="Times New Roman" w:cs="Times New Roman"/>
          <w:bCs/>
          <w:sz w:val="24"/>
          <w:szCs w:val="24"/>
          <w:lang w:val="en-US"/>
        </w:rPr>
        <w:t xml:space="preserve"> model </w:t>
      </w:r>
      <w:r w:rsidR="00E11EDF" w:rsidRPr="00EF36C3">
        <w:rPr>
          <w:rFonts w:ascii="Times New Roman" w:hAnsi="Times New Roman" w:cs="Times New Roman"/>
          <w:bCs/>
          <w:sz w:val="24"/>
          <w:szCs w:val="24"/>
          <w:lang w:val="en-US"/>
        </w:rPr>
        <w:t>does</w:t>
      </w:r>
      <w:r w:rsidRPr="00EF36C3">
        <w:rPr>
          <w:rFonts w:ascii="Times New Roman" w:hAnsi="Times New Roman" w:cs="Times New Roman"/>
          <w:bCs/>
          <w:sz w:val="24"/>
          <w:szCs w:val="24"/>
          <w:lang w:val="en-US"/>
        </w:rPr>
        <w:t xml:space="preserve"> not include factors that may potentially influence the level and variability of infant mortality (socioeconomic conditions, medical care</w:t>
      </w:r>
      <w:r w:rsidR="00E11EDF" w:rsidRPr="00EF36C3">
        <w:rPr>
          <w:rFonts w:ascii="Times New Roman" w:hAnsi="Times New Roman" w:cs="Times New Roman"/>
          <w:bCs/>
          <w:sz w:val="24"/>
          <w:szCs w:val="24"/>
          <w:lang w:val="en-US"/>
        </w:rPr>
        <w:t xml:space="preserve"> accessibility, age and gender</w:t>
      </w:r>
      <w:r w:rsidRPr="00EF36C3">
        <w:rPr>
          <w:rFonts w:ascii="Times New Roman" w:hAnsi="Times New Roman" w:cs="Times New Roman"/>
          <w:bCs/>
          <w:sz w:val="24"/>
          <w:szCs w:val="24"/>
          <w:lang w:val="en-US"/>
        </w:rPr>
        <w:t xml:space="preserve"> structure of the population, etc.).</w:t>
      </w:r>
    </w:p>
    <w:p w14:paraId="7199E53C" w14:textId="77777777" w:rsidR="00EA6FC4" w:rsidRPr="00EF36C3" w:rsidRDefault="00EA6FC4" w:rsidP="00B24D6D">
      <w:pPr>
        <w:shd w:val="clear" w:color="auto" w:fill="FFFFFF"/>
        <w:spacing w:after="0" w:line="360" w:lineRule="auto"/>
        <w:jc w:val="both"/>
        <w:outlineLvl w:val="1"/>
        <w:rPr>
          <w:rFonts w:ascii="Times New Roman" w:hAnsi="Times New Roman" w:cs="Times New Roman"/>
          <w:sz w:val="24"/>
          <w:szCs w:val="24"/>
          <w:lang w:val="en-US"/>
        </w:rPr>
      </w:pPr>
    </w:p>
    <w:p w14:paraId="3F76F755" w14:textId="77777777" w:rsidR="00671AF1" w:rsidRPr="00EF36C3" w:rsidRDefault="00671AF1" w:rsidP="00B24D6D">
      <w:pPr>
        <w:shd w:val="clear" w:color="auto" w:fill="FFFFFF"/>
        <w:spacing w:after="0" w:line="360" w:lineRule="auto"/>
        <w:jc w:val="both"/>
        <w:outlineLvl w:val="1"/>
        <w:rPr>
          <w:rFonts w:ascii="Times New Roman" w:hAnsi="Times New Roman" w:cs="Times New Roman"/>
          <w:b/>
          <w:bCs/>
          <w:sz w:val="24"/>
          <w:szCs w:val="24"/>
          <w:lang w:val="en-US"/>
        </w:rPr>
      </w:pPr>
      <w:r w:rsidRPr="00EF36C3">
        <w:rPr>
          <w:rFonts w:ascii="Times New Roman" w:hAnsi="Times New Roman" w:cs="Times New Roman"/>
          <w:b/>
          <w:bCs/>
          <w:sz w:val="24"/>
          <w:szCs w:val="24"/>
          <w:lang w:val="en-US"/>
        </w:rPr>
        <w:t>FINANCING SOURCE</w:t>
      </w:r>
    </w:p>
    <w:p w14:paraId="1758F382" w14:textId="51FB46C7" w:rsidR="00671AF1" w:rsidRPr="00EF36C3" w:rsidRDefault="00671AF1" w:rsidP="00B24D6D">
      <w:pPr>
        <w:shd w:val="clear" w:color="auto" w:fill="FFFFFF"/>
        <w:spacing w:after="0" w:line="360" w:lineRule="auto"/>
        <w:jc w:val="both"/>
        <w:outlineLvl w:val="1"/>
        <w:rPr>
          <w:rFonts w:ascii="Times New Roman" w:hAnsi="Times New Roman" w:cs="Times New Roman"/>
          <w:sz w:val="24"/>
          <w:szCs w:val="24"/>
          <w:lang w:val="en-US"/>
        </w:rPr>
      </w:pPr>
      <w:r w:rsidRPr="00EF36C3">
        <w:rPr>
          <w:rFonts w:ascii="Times New Roman" w:hAnsi="Times New Roman" w:cs="Times New Roman"/>
          <w:sz w:val="24"/>
          <w:szCs w:val="24"/>
          <w:lang w:val="en-US"/>
        </w:rPr>
        <w:t>Not specified.</w:t>
      </w:r>
    </w:p>
    <w:p w14:paraId="455839EA" w14:textId="77777777" w:rsidR="00EA6FC4" w:rsidRPr="00EF36C3" w:rsidRDefault="00EA6FC4" w:rsidP="00B24D6D">
      <w:pPr>
        <w:shd w:val="clear" w:color="auto" w:fill="FFFFFF"/>
        <w:spacing w:after="0" w:line="360" w:lineRule="auto"/>
        <w:jc w:val="both"/>
        <w:outlineLvl w:val="1"/>
        <w:rPr>
          <w:rFonts w:ascii="Times New Roman" w:hAnsi="Times New Roman" w:cs="Times New Roman"/>
          <w:sz w:val="24"/>
          <w:szCs w:val="24"/>
          <w:lang w:val="en-US"/>
        </w:rPr>
      </w:pPr>
    </w:p>
    <w:p w14:paraId="1364F349" w14:textId="77777777" w:rsidR="00671AF1" w:rsidRPr="00EF36C3" w:rsidRDefault="00671AF1" w:rsidP="00B24D6D">
      <w:pPr>
        <w:shd w:val="clear" w:color="auto" w:fill="FFFFFF"/>
        <w:spacing w:after="0" w:line="360" w:lineRule="auto"/>
        <w:jc w:val="both"/>
        <w:outlineLvl w:val="1"/>
        <w:rPr>
          <w:rFonts w:ascii="Times New Roman" w:hAnsi="Times New Roman" w:cs="Times New Roman"/>
          <w:b/>
          <w:bCs/>
          <w:sz w:val="24"/>
          <w:szCs w:val="24"/>
          <w:lang w:val="en-US"/>
        </w:rPr>
      </w:pPr>
      <w:r w:rsidRPr="00EF36C3">
        <w:rPr>
          <w:rFonts w:ascii="Times New Roman" w:hAnsi="Times New Roman" w:cs="Times New Roman"/>
          <w:b/>
          <w:bCs/>
          <w:sz w:val="24"/>
          <w:szCs w:val="24"/>
          <w:lang w:val="en-US"/>
        </w:rPr>
        <w:t>DISCLOSURE OF INTEREST</w:t>
      </w:r>
    </w:p>
    <w:p w14:paraId="79B144DE" w14:textId="22D5FCC1" w:rsidR="00671AF1" w:rsidRPr="00EF36C3" w:rsidRDefault="00671AF1" w:rsidP="00B24D6D">
      <w:pPr>
        <w:shd w:val="clear" w:color="auto" w:fill="FFFFFF"/>
        <w:spacing w:after="0" w:line="360" w:lineRule="auto"/>
        <w:jc w:val="both"/>
        <w:outlineLvl w:val="1"/>
        <w:rPr>
          <w:rFonts w:ascii="Times New Roman" w:hAnsi="Times New Roman" w:cs="Times New Roman"/>
          <w:sz w:val="24"/>
          <w:szCs w:val="24"/>
          <w:lang w:val="en-US"/>
        </w:rPr>
      </w:pPr>
      <w:r w:rsidRPr="00EF36C3">
        <w:rPr>
          <w:rFonts w:ascii="Times New Roman" w:hAnsi="Times New Roman" w:cs="Times New Roman"/>
          <w:sz w:val="24"/>
          <w:szCs w:val="24"/>
          <w:lang w:val="en-US"/>
        </w:rPr>
        <w:t>Not declared</w:t>
      </w:r>
    </w:p>
    <w:p w14:paraId="349F6E83" w14:textId="77777777" w:rsidR="00EA6FC4" w:rsidRPr="00EF36C3" w:rsidRDefault="00EA6FC4" w:rsidP="00B24D6D">
      <w:pPr>
        <w:shd w:val="clear" w:color="auto" w:fill="FFFFFF"/>
        <w:spacing w:after="0" w:line="360" w:lineRule="auto"/>
        <w:jc w:val="both"/>
        <w:outlineLvl w:val="1"/>
        <w:rPr>
          <w:rFonts w:ascii="Times New Roman" w:hAnsi="Times New Roman" w:cs="Times New Roman"/>
          <w:sz w:val="24"/>
          <w:szCs w:val="24"/>
          <w:lang w:val="en-US"/>
        </w:rPr>
      </w:pPr>
    </w:p>
    <w:p w14:paraId="1EB23A34" w14:textId="0AAB5C55" w:rsidR="00721FC3" w:rsidRPr="00EF36C3" w:rsidRDefault="00721FC3" w:rsidP="00B24D6D">
      <w:pPr>
        <w:shd w:val="clear" w:color="auto" w:fill="FFFFFF"/>
        <w:spacing w:after="0" w:line="360" w:lineRule="auto"/>
        <w:jc w:val="both"/>
        <w:outlineLvl w:val="1"/>
        <w:rPr>
          <w:rFonts w:ascii="Times New Roman" w:hAnsi="Times New Roman" w:cs="Times New Roman"/>
          <w:b/>
          <w:bCs/>
          <w:sz w:val="24"/>
          <w:szCs w:val="24"/>
          <w:lang w:val="en-US"/>
        </w:rPr>
      </w:pPr>
      <w:r w:rsidRPr="00EF36C3">
        <w:rPr>
          <w:rFonts w:ascii="Times New Roman" w:hAnsi="Times New Roman" w:cs="Times New Roman"/>
          <w:b/>
          <w:bCs/>
          <w:sz w:val="24"/>
          <w:szCs w:val="24"/>
          <w:lang w:val="en-US"/>
        </w:rPr>
        <w:t>AUTHORS’ CONTRIBUTION</w:t>
      </w:r>
    </w:p>
    <w:p w14:paraId="304297DB" w14:textId="1D456BC0" w:rsidR="0017406B" w:rsidRPr="00EF36C3" w:rsidRDefault="00791A15" w:rsidP="00B24D6D">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eastAsia="Times New Roman" w:hAnsi="Times New Roman" w:cs="Times New Roman"/>
          <w:b/>
          <w:kern w:val="0"/>
          <w:sz w:val="24"/>
          <w:szCs w:val="24"/>
          <w:lang w:val="en-US" w:eastAsia="ru-RU"/>
          <w14:ligatures w14:val="none"/>
        </w:rPr>
        <w:t>Evgeniya G. Kotova</w:t>
      </w:r>
      <w:r w:rsidRPr="00EF36C3">
        <w:rPr>
          <w:rFonts w:ascii="Times New Roman" w:hAnsi="Times New Roman" w:cs="Times New Roman"/>
          <w:bCs/>
          <w:sz w:val="24"/>
          <w:szCs w:val="24"/>
          <w:lang w:val="en-US"/>
        </w:rPr>
        <w:t xml:space="preserve"> </w:t>
      </w:r>
      <w:r w:rsidR="00E43633" w:rsidRPr="00EF36C3">
        <w:rPr>
          <w:rFonts w:ascii="Times New Roman" w:hAnsi="Times New Roman" w:cs="Times New Roman"/>
          <w:bCs/>
          <w:sz w:val="24"/>
          <w:szCs w:val="24"/>
          <w:lang w:val="en-US"/>
        </w:rPr>
        <w:t>—</w:t>
      </w:r>
      <w:r w:rsidR="0017406B" w:rsidRPr="00EF36C3">
        <w:rPr>
          <w:rFonts w:ascii="Times New Roman" w:hAnsi="Times New Roman" w:cs="Times New Roman"/>
          <w:bCs/>
          <w:sz w:val="24"/>
          <w:szCs w:val="24"/>
          <w:lang w:val="en-US"/>
        </w:rPr>
        <w:t xml:space="preserve"> </w:t>
      </w:r>
      <w:r w:rsidRPr="00EF36C3">
        <w:rPr>
          <w:rFonts w:ascii="Times New Roman" w:hAnsi="Times New Roman" w:cs="Times New Roman"/>
          <w:bCs/>
          <w:sz w:val="24"/>
          <w:szCs w:val="24"/>
          <w:lang w:val="en-US"/>
        </w:rPr>
        <w:t>study management, study concept, data analysis, methodology development, validation, manuscript review and editing</w:t>
      </w:r>
      <w:r w:rsidR="00E43633" w:rsidRPr="00EF36C3">
        <w:rPr>
          <w:rFonts w:ascii="Times New Roman" w:hAnsi="Times New Roman" w:cs="Times New Roman"/>
          <w:bCs/>
          <w:sz w:val="24"/>
          <w:szCs w:val="24"/>
          <w:lang w:val="en-US"/>
        </w:rPr>
        <w:t>.</w:t>
      </w:r>
    </w:p>
    <w:p w14:paraId="05C8679B" w14:textId="19B38013" w:rsidR="0017406B" w:rsidRPr="00EF36C3" w:rsidRDefault="00791A15" w:rsidP="00B24D6D">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hAnsi="Times New Roman" w:cs="Times New Roman"/>
          <w:b/>
          <w:bCs/>
          <w:sz w:val="24"/>
          <w:szCs w:val="24"/>
          <w:lang w:val="en-US"/>
        </w:rPr>
        <w:t xml:space="preserve">Dmitry </w:t>
      </w:r>
      <w:r w:rsidRPr="00EF36C3">
        <w:rPr>
          <w:rFonts w:ascii="Times New Roman" w:eastAsia="Times New Roman" w:hAnsi="Times New Roman" w:cs="Times New Roman"/>
          <w:b/>
          <w:kern w:val="0"/>
          <w:sz w:val="24"/>
          <w:szCs w:val="24"/>
          <w:lang w:val="en-US" w:eastAsia="ru-RU"/>
          <w14:ligatures w14:val="none"/>
        </w:rPr>
        <w:t>O. Ivanov</w:t>
      </w:r>
      <w:r w:rsidRPr="00EF36C3">
        <w:rPr>
          <w:rFonts w:ascii="Times New Roman" w:hAnsi="Times New Roman" w:cs="Times New Roman"/>
          <w:bCs/>
          <w:sz w:val="24"/>
          <w:szCs w:val="24"/>
          <w:lang w:val="en-US"/>
        </w:rPr>
        <w:t xml:space="preserve"> </w:t>
      </w:r>
      <w:r w:rsidR="00E43633" w:rsidRPr="00EF36C3">
        <w:rPr>
          <w:rFonts w:ascii="Times New Roman" w:hAnsi="Times New Roman" w:cs="Times New Roman"/>
          <w:bCs/>
          <w:sz w:val="24"/>
          <w:szCs w:val="24"/>
          <w:lang w:val="en-US"/>
        </w:rPr>
        <w:t>—</w:t>
      </w:r>
      <w:r w:rsidR="0017406B" w:rsidRPr="00EF36C3">
        <w:rPr>
          <w:rFonts w:ascii="Times New Roman" w:hAnsi="Times New Roman" w:cs="Times New Roman"/>
          <w:bCs/>
          <w:sz w:val="24"/>
          <w:szCs w:val="24"/>
          <w:lang w:val="en-US"/>
        </w:rPr>
        <w:t xml:space="preserve"> </w:t>
      </w:r>
      <w:r w:rsidRPr="00EF36C3">
        <w:rPr>
          <w:rFonts w:ascii="Times New Roman" w:hAnsi="Times New Roman" w:cs="Times New Roman"/>
          <w:bCs/>
          <w:sz w:val="24"/>
          <w:szCs w:val="24"/>
          <w:lang w:val="en-US"/>
        </w:rPr>
        <w:t>study concept</w:t>
      </w:r>
      <w:r w:rsidR="0017406B" w:rsidRPr="00EF36C3">
        <w:rPr>
          <w:rFonts w:ascii="Times New Roman" w:hAnsi="Times New Roman" w:cs="Times New Roman"/>
          <w:bCs/>
          <w:sz w:val="24"/>
          <w:szCs w:val="24"/>
          <w:lang w:val="en-US"/>
        </w:rPr>
        <w:t xml:space="preserve">, data </w:t>
      </w:r>
      <w:r w:rsidRPr="00EF36C3">
        <w:rPr>
          <w:rFonts w:ascii="Times New Roman" w:hAnsi="Times New Roman" w:cs="Times New Roman"/>
          <w:bCs/>
          <w:sz w:val="24"/>
          <w:szCs w:val="24"/>
          <w:lang w:val="en-US"/>
        </w:rPr>
        <w:t>processing</w:t>
      </w:r>
      <w:r w:rsidR="0017406B" w:rsidRPr="00EF36C3">
        <w:rPr>
          <w:rFonts w:ascii="Times New Roman" w:hAnsi="Times New Roman" w:cs="Times New Roman"/>
          <w:bCs/>
          <w:sz w:val="24"/>
          <w:szCs w:val="24"/>
          <w:lang w:val="en-US"/>
        </w:rPr>
        <w:t xml:space="preserve">, methodology development, </w:t>
      </w:r>
      <w:r w:rsidRPr="00EF36C3">
        <w:rPr>
          <w:rFonts w:ascii="Times New Roman" w:hAnsi="Times New Roman" w:cs="Times New Roman"/>
          <w:bCs/>
          <w:sz w:val="24"/>
          <w:szCs w:val="24"/>
          <w:lang w:val="en-US"/>
        </w:rPr>
        <w:t>manuscript review and editing</w:t>
      </w:r>
      <w:r w:rsidR="00E43633" w:rsidRPr="00EF36C3">
        <w:rPr>
          <w:rFonts w:ascii="Times New Roman" w:hAnsi="Times New Roman" w:cs="Times New Roman"/>
          <w:bCs/>
          <w:sz w:val="24"/>
          <w:szCs w:val="24"/>
          <w:lang w:val="en-US"/>
        </w:rPr>
        <w:t>.</w:t>
      </w:r>
    </w:p>
    <w:p w14:paraId="743B5DE0" w14:textId="01308F9A" w:rsidR="0017406B" w:rsidRPr="00EF36C3" w:rsidRDefault="00791A15" w:rsidP="00B24D6D">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eastAsia="Times New Roman" w:hAnsi="Times New Roman" w:cs="Times New Roman"/>
          <w:b/>
          <w:kern w:val="0"/>
          <w:sz w:val="24"/>
          <w:szCs w:val="24"/>
          <w:lang w:val="en-US" w:eastAsia="ru-RU"/>
          <w14:ligatures w14:val="none"/>
        </w:rPr>
        <w:t>Karina E. Moiseeva</w:t>
      </w:r>
      <w:r w:rsidRPr="00EF36C3">
        <w:rPr>
          <w:rFonts w:ascii="Times New Roman" w:hAnsi="Times New Roman" w:cs="Times New Roman"/>
          <w:bCs/>
          <w:sz w:val="24"/>
          <w:szCs w:val="24"/>
          <w:lang w:val="en-US"/>
        </w:rPr>
        <w:t xml:space="preserve"> </w:t>
      </w:r>
      <w:r w:rsidR="00E43633" w:rsidRPr="00EF36C3">
        <w:rPr>
          <w:rFonts w:ascii="Times New Roman" w:hAnsi="Times New Roman" w:cs="Times New Roman"/>
          <w:bCs/>
          <w:sz w:val="24"/>
          <w:szCs w:val="24"/>
          <w:lang w:val="en-US"/>
        </w:rPr>
        <w:t>—</w:t>
      </w:r>
      <w:r w:rsidR="0017406B" w:rsidRPr="00EF36C3">
        <w:rPr>
          <w:rFonts w:ascii="Times New Roman" w:hAnsi="Times New Roman" w:cs="Times New Roman"/>
          <w:bCs/>
          <w:sz w:val="24"/>
          <w:szCs w:val="24"/>
          <w:lang w:val="en-US"/>
        </w:rPr>
        <w:t xml:space="preserve"> methodology development, data </w:t>
      </w:r>
      <w:r w:rsidRPr="00EF36C3">
        <w:rPr>
          <w:rFonts w:ascii="Times New Roman" w:hAnsi="Times New Roman" w:cs="Times New Roman"/>
          <w:bCs/>
          <w:sz w:val="24"/>
          <w:szCs w:val="24"/>
          <w:lang w:val="en-US"/>
        </w:rPr>
        <w:t>processing</w:t>
      </w:r>
      <w:r w:rsidR="0017406B" w:rsidRPr="00EF36C3">
        <w:rPr>
          <w:rFonts w:ascii="Times New Roman" w:hAnsi="Times New Roman" w:cs="Times New Roman"/>
          <w:bCs/>
          <w:sz w:val="24"/>
          <w:szCs w:val="24"/>
          <w:lang w:val="en-US"/>
        </w:rPr>
        <w:t>,</w:t>
      </w:r>
      <w:r w:rsidRPr="00EF36C3">
        <w:rPr>
          <w:rFonts w:ascii="Times New Roman" w:hAnsi="Times New Roman" w:cs="Times New Roman"/>
          <w:bCs/>
          <w:sz w:val="24"/>
          <w:szCs w:val="24"/>
          <w:lang w:val="en-US"/>
        </w:rPr>
        <w:t xml:space="preserve"> validation, manuscript draft writing</w:t>
      </w:r>
      <w:r w:rsidR="0017406B" w:rsidRPr="00EF36C3">
        <w:rPr>
          <w:rFonts w:ascii="Times New Roman" w:hAnsi="Times New Roman" w:cs="Times New Roman"/>
          <w:bCs/>
          <w:sz w:val="24"/>
          <w:szCs w:val="24"/>
          <w:lang w:val="en-US"/>
        </w:rPr>
        <w:t xml:space="preserve">, </w:t>
      </w:r>
      <w:r w:rsidRPr="00EF36C3">
        <w:rPr>
          <w:rFonts w:ascii="Times New Roman" w:hAnsi="Times New Roman" w:cs="Times New Roman"/>
          <w:bCs/>
          <w:sz w:val="24"/>
          <w:szCs w:val="24"/>
          <w:lang w:val="en-US"/>
        </w:rPr>
        <w:t>manuscript review and editing</w:t>
      </w:r>
      <w:r w:rsidR="00E43633" w:rsidRPr="00EF36C3">
        <w:rPr>
          <w:rFonts w:ascii="Times New Roman" w:hAnsi="Times New Roman" w:cs="Times New Roman"/>
          <w:bCs/>
          <w:sz w:val="24"/>
          <w:szCs w:val="24"/>
          <w:lang w:val="en-US"/>
        </w:rPr>
        <w:t>.</w:t>
      </w:r>
    </w:p>
    <w:p w14:paraId="248D5FE6" w14:textId="083180F3" w:rsidR="0017406B" w:rsidRPr="00EF36C3" w:rsidRDefault="00791A15" w:rsidP="00B24D6D">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eastAsia="Times New Roman" w:hAnsi="Times New Roman" w:cs="Times New Roman"/>
          <w:b/>
          <w:kern w:val="0"/>
          <w:sz w:val="24"/>
          <w:szCs w:val="24"/>
          <w:lang w:val="en-US" w:eastAsia="ru-RU"/>
          <w14:ligatures w14:val="none"/>
        </w:rPr>
        <w:t>Anna</w:t>
      </w:r>
      <w:r w:rsidRPr="00EF36C3" w:rsidDel="00C36317">
        <w:rPr>
          <w:rFonts w:ascii="Times New Roman" w:eastAsia="Times New Roman" w:hAnsi="Times New Roman" w:cs="Times New Roman"/>
          <w:b/>
          <w:kern w:val="0"/>
          <w:sz w:val="24"/>
          <w:szCs w:val="24"/>
          <w:lang w:val="en-US" w:eastAsia="ru-RU"/>
          <w14:ligatures w14:val="none"/>
        </w:rPr>
        <w:t xml:space="preserve"> </w:t>
      </w:r>
      <w:r w:rsidRPr="00EF36C3">
        <w:rPr>
          <w:rFonts w:ascii="Times New Roman" w:eastAsia="Times New Roman" w:hAnsi="Times New Roman" w:cs="Times New Roman"/>
          <w:b/>
          <w:kern w:val="0"/>
          <w:sz w:val="24"/>
          <w:szCs w:val="24"/>
          <w:lang w:val="en-US" w:eastAsia="ru-RU"/>
          <w14:ligatures w14:val="none"/>
        </w:rPr>
        <w:t>V. Alekseeva</w:t>
      </w:r>
      <w:r w:rsidRPr="00EF36C3">
        <w:rPr>
          <w:rFonts w:ascii="Times New Roman" w:hAnsi="Times New Roman" w:cs="Times New Roman"/>
          <w:bCs/>
          <w:sz w:val="24"/>
          <w:szCs w:val="24"/>
          <w:lang w:val="en-US"/>
        </w:rPr>
        <w:t xml:space="preserve"> </w:t>
      </w:r>
      <w:r w:rsidR="00C36317" w:rsidRPr="00EF36C3">
        <w:rPr>
          <w:rFonts w:ascii="Times New Roman" w:hAnsi="Times New Roman" w:cs="Times New Roman"/>
          <w:bCs/>
          <w:sz w:val="24"/>
          <w:szCs w:val="24"/>
          <w:lang w:val="en-US"/>
        </w:rPr>
        <w:t>—</w:t>
      </w:r>
      <w:r w:rsidR="0017406B" w:rsidRPr="00EF36C3">
        <w:rPr>
          <w:rFonts w:ascii="Times New Roman" w:hAnsi="Times New Roman" w:cs="Times New Roman"/>
          <w:bCs/>
          <w:sz w:val="24"/>
          <w:szCs w:val="24"/>
          <w:lang w:val="en-US"/>
        </w:rPr>
        <w:t xml:space="preserve"> data </w:t>
      </w:r>
      <w:r w:rsidRPr="00EF36C3">
        <w:rPr>
          <w:rFonts w:ascii="Times New Roman" w:hAnsi="Times New Roman" w:cs="Times New Roman"/>
          <w:bCs/>
          <w:sz w:val="24"/>
          <w:szCs w:val="24"/>
          <w:lang w:val="en-US"/>
        </w:rPr>
        <w:t>processing</w:t>
      </w:r>
      <w:r w:rsidR="0017406B" w:rsidRPr="00EF36C3">
        <w:rPr>
          <w:rFonts w:ascii="Times New Roman" w:hAnsi="Times New Roman" w:cs="Times New Roman"/>
          <w:bCs/>
          <w:sz w:val="24"/>
          <w:szCs w:val="24"/>
          <w:lang w:val="en-US"/>
        </w:rPr>
        <w:t xml:space="preserve">, data analysis, visualization, </w:t>
      </w:r>
      <w:r w:rsidRPr="00EF36C3">
        <w:rPr>
          <w:rFonts w:ascii="Times New Roman" w:hAnsi="Times New Roman" w:cs="Times New Roman"/>
          <w:bCs/>
          <w:sz w:val="24"/>
          <w:szCs w:val="24"/>
          <w:lang w:val="en-US"/>
        </w:rPr>
        <w:t>manuscript draft writing</w:t>
      </w:r>
      <w:r w:rsidR="00C36317" w:rsidRPr="00EF36C3">
        <w:rPr>
          <w:rFonts w:ascii="Times New Roman" w:hAnsi="Times New Roman" w:cs="Times New Roman"/>
          <w:bCs/>
          <w:sz w:val="24"/>
          <w:szCs w:val="24"/>
          <w:lang w:val="en-US"/>
        </w:rPr>
        <w:t>.</w:t>
      </w:r>
    </w:p>
    <w:p w14:paraId="72A90D0D" w14:textId="2BA08C3E" w:rsidR="0017406B" w:rsidRPr="00EF36C3" w:rsidRDefault="00791A15" w:rsidP="00B24D6D">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eastAsia="Times New Roman" w:hAnsi="Times New Roman" w:cs="Times New Roman"/>
          <w:b/>
          <w:kern w:val="0"/>
          <w:sz w:val="24"/>
          <w:szCs w:val="24"/>
          <w:lang w:val="en-US" w:eastAsia="ru-RU"/>
          <w14:ligatures w14:val="none"/>
        </w:rPr>
        <w:t>Anna</w:t>
      </w:r>
      <w:r w:rsidRPr="00EF36C3" w:rsidDel="00A82787">
        <w:rPr>
          <w:rFonts w:ascii="Times New Roman" w:eastAsia="Times New Roman" w:hAnsi="Times New Roman" w:cs="Times New Roman"/>
          <w:b/>
          <w:kern w:val="0"/>
          <w:sz w:val="24"/>
          <w:szCs w:val="24"/>
          <w:lang w:val="en-US" w:eastAsia="ru-RU"/>
          <w14:ligatures w14:val="none"/>
        </w:rPr>
        <w:t xml:space="preserve"> </w:t>
      </w:r>
      <w:r w:rsidRPr="00EF36C3">
        <w:rPr>
          <w:rFonts w:ascii="Times New Roman" w:eastAsia="Times New Roman" w:hAnsi="Times New Roman" w:cs="Times New Roman"/>
          <w:b/>
          <w:kern w:val="0"/>
          <w:sz w:val="24"/>
          <w:szCs w:val="24"/>
          <w:lang w:val="en-US" w:eastAsia="ru-RU"/>
          <w14:ligatures w14:val="none"/>
        </w:rPr>
        <w:t xml:space="preserve">A. </w:t>
      </w:r>
      <w:proofErr w:type="spellStart"/>
      <w:r w:rsidRPr="00EF36C3">
        <w:rPr>
          <w:rFonts w:ascii="Times New Roman" w:eastAsia="Times New Roman" w:hAnsi="Times New Roman" w:cs="Times New Roman"/>
          <w:b/>
          <w:kern w:val="0"/>
          <w:sz w:val="24"/>
          <w:szCs w:val="24"/>
          <w:lang w:val="en-US" w:eastAsia="ru-RU"/>
          <w14:ligatures w14:val="none"/>
        </w:rPr>
        <w:t>Zastupova</w:t>
      </w:r>
      <w:proofErr w:type="spellEnd"/>
      <w:r w:rsidRPr="00EF36C3">
        <w:rPr>
          <w:rFonts w:ascii="Times New Roman" w:hAnsi="Times New Roman" w:cs="Times New Roman"/>
          <w:bCs/>
          <w:sz w:val="24"/>
          <w:szCs w:val="24"/>
          <w:lang w:val="en-US"/>
        </w:rPr>
        <w:t xml:space="preserve"> </w:t>
      </w:r>
      <w:r w:rsidR="000C4ABE" w:rsidRPr="00EF36C3">
        <w:rPr>
          <w:rFonts w:ascii="Times New Roman" w:hAnsi="Times New Roman" w:cs="Times New Roman"/>
          <w:bCs/>
          <w:sz w:val="24"/>
          <w:szCs w:val="24"/>
          <w:lang w:val="en-US"/>
        </w:rPr>
        <w:t>—</w:t>
      </w:r>
      <w:r w:rsidR="0017406B" w:rsidRPr="00EF36C3">
        <w:rPr>
          <w:rFonts w:ascii="Times New Roman" w:hAnsi="Times New Roman" w:cs="Times New Roman"/>
          <w:bCs/>
          <w:sz w:val="24"/>
          <w:szCs w:val="24"/>
          <w:lang w:val="en-US"/>
        </w:rPr>
        <w:t xml:space="preserve"> data analysis, manuscript drafting, visualization</w:t>
      </w:r>
      <w:r w:rsidR="000C4ABE" w:rsidRPr="00EF36C3">
        <w:rPr>
          <w:rFonts w:ascii="Times New Roman" w:hAnsi="Times New Roman" w:cs="Times New Roman"/>
          <w:bCs/>
          <w:sz w:val="24"/>
          <w:szCs w:val="24"/>
          <w:lang w:val="en-US"/>
        </w:rPr>
        <w:t>.</w:t>
      </w:r>
    </w:p>
    <w:p w14:paraId="43C60CC0" w14:textId="1902E4B0" w:rsidR="0017406B" w:rsidRPr="00EF36C3" w:rsidRDefault="00791A15" w:rsidP="00B24D6D">
      <w:pPr>
        <w:shd w:val="clear" w:color="auto" w:fill="FFFFFF"/>
        <w:spacing w:after="0" w:line="360" w:lineRule="auto"/>
        <w:jc w:val="both"/>
        <w:outlineLvl w:val="1"/>
        <w:rPr>
          <w:rFonts w:ascii="Times New Roman" w:hAnsi="Times New Roman" w:cs="Times New Roman"/>
          <w:bCs/>
          <w:sz w:val="24"/>
          <w:szCs w:val="24"/>
          <w:lang w:val="en-US"/>
        </w:rPr>
      </w:pPr>
      <w:r w:rsidRPr="00EF36C3">
        <w:rPr>
          <w:rFonts w:ascii="Times New Roman" w:eastAsia="Times New Roman" w:hAnsi="Times New Roman" w:cs="Times New Roman"/>
          <w:b/>
          <w:kern w:val="0"/>
          <w:sz w:val="24"/>
          <w:szCs w:val="24"/>
          <w:lang w:val="en-US" w:eastAsia="ru-RU"/>
          <w14:ligatures w14:val="none"/>
        </w:rPr>
        <w:t xml:space="preserve">Shalva D. </w:t>
      </w:r>
      <w:proofErr w:type="spellStart"/>
      <w:r w:rsidRPr="00EF36C3">
        <w:rPr>
          <w:rFonts w:ascii="Times New Roman" w:eastAsia="Times New Roman" w:hAnsi="Times New Roman" w:cs="Times New Roman"/>
          <w:b/>
          <w:kern w:val="0"/>
          <w:sz w:val="24"/>
          <w:szCs w:val="24"/>
          <w:lang w:val="en-US" w:eastAsia="ru-RU"/>
          <w14:ligatures w14:val="none"/>
        </w:rPr>
        <w:t>Kharbediya</w:t>
      </w:r>
      <w:proofErr w:type="spellEnd"/>
      <w:r w:rsidRPr="00EF36C3">
        <w:rPr>
          <w:rFonts w:ascii="Times New Roman" w:hAnsi="Times New Roman" w:cs="Times New Roman"/>
          <w:bCs/>
          <w:sz w:val="24"/>
          <w:szCs w:val="24"/>
          <w:lang w:val="en-US"/>
        </w:rPr>
        <w:t xml:space="preserve"> </w:t>
      </w:r>
      <w:r w:rsidR="000C4ABE" w:rsidRPr="00EF36C3">
        <w:rPr>
          <w:rFonts w:ascii="Times New Roman" w:hAnsi="Times New Roman" w:cs="Times New Roman"/>
          <w:bCs/>
          <w:sz w:val="24"/>
          <w:szCs w:val="24"/>
          <w:lang w:val="en-US"/>
        </w:rPr>
        <w:t>—</w:t>
      </w:r>
      <w:r w:rsidR="0017406B" w:rsidRPr="00EF36C3">
        <w:rPr>
          <w:rFonts w:ascii="Times New Roman" w:hAnsi="Times New Roman" w:cs="Times New Roman"/>
          <w:bCs/>
          <w:sz w:val="24"/>
          <w:szCs w:val="24"/>
          <w:lang w:val="en-US"/>
        </w:rPr>
        <w:t xml:space="preserve"> data </w:t>
      </w:r>
      <w:r w:rsidRPr="00EF36C3">
        <w:rPr>
          <w:rFonts w:ascii="Times New Roman" w:hAnsi="Times New Roman" w:cs="Times New Roman"/>
          <w:bCs/>
          <w:sz w:val="24"/>
          <w:szCs w:val="24"/>
          <w:lang w:val="en-US"/>
        </w:rPr>
        <w:t>processing</w:t>
      </w:r>
      <w:r w:rsidR="0017406B" w:rsidRPr="00EF36C3">
        <w:rPr>
          <w:rFonts w:ascii="Times New Roman" w:hAnsi="Times New Roman" w:cs="Times New Roman"/>
          <w:bCs/>
          <w:sz w:val="24"/>
          <w:szCs w:val="24"/>
          <w:lang w:val="en-US"/>
        </w:rPr>
        <w:t xml:space="preserve">, data analysis, </w:t>
      </w:r>
      <w:r w:rsidRPr="00EF36C3">
        <w:rPr>
          <w:rFonts w:ascii="Times New Roman" w:hAnsi="Times New Roman" w:cs="Times New Roman"/>
          <w:bCs/>
          <w:sz w:val="24"/>
          <w:szCs w:val="24"/>
          <w:lang w:val="en-US"/>
        </w:rPr>
        <w:t>manuscript draft writing</w:t>
      </w:r>
      <w:r w:rsidR="000C4ABE" w:rsidRPr="00EF36C3">
        <w:rPr>
          <w:rFonts w:ascii="Times New Roman" w:hAnsi="Times New Roman" w:cs="Times New Roman"/>
          <w:bCs/>
          <w:sz w:val="24"/>
          <w:szCs w:val="24"/>
          <w:lang w:val="en-US"/>
        </w:rPr>
        <w:t>.</w:t>
      </w:r>
    </w:p>
    <w:p w14:paraId="0BF8A46E" w14:textId="3BCE52C7" w:rsidR="00DC5106" w:rsidRPr="00EF36C3" w:rsidRDefault="00791A15" w:rsidP="00EA6FC4">
      <w:pPr>
        <w:shd w:val="clear" w:color="auto" w:fill="FFFFFF"/>
        <w:spacing w:after="0" w:line="360" w:lineRule="auto"/>
        <w:jc w:val="both"/>
        <w:outlineLvl w:val="1"/>
        <w:rPr>
          <w:rFonts w:ascii="Times New Roman" w:eastAsia="Times New Roman" w:hAnsi="Times New Roman" w:cs="Times New Roman"/>
          <w:color w:val="0F1115"/>
          <w:kern w:val="0"/>
          <w:sz w:val="24"/>
          <w:szCs w:val="24"/>
          <w:lang w:val="en-US" w:eastAsia="ru-RU"/>
          <w14:ligatures w14:val="none"/>
        </w:rPr>
      </w:pPr>
      <w:r w:rsidRPr="00EF36C3">
        <w:rPr>
          <w:rFonts w:ascii="Times New Roman" w:eastAsia="Times New Roman" w:hAnsi="Times New Roman" w:cs="Times New Roman"/>
          <w:b/>
          <w:kern w:val="0"/>
          <w:sz w:val="24"/>
          <w:szCs w:val="24"/>
          <w:lang w:val="en-US" w:eastAsia="ru-RU"/>
          <w14:ligatures w14:val="none"/>
        </w:rPr>
        <w:t xml:space="preserve">Elena N. </w:t>
      </w:r>
      <w:proofErr w:type="spellStart"/>
      <w:r w:rsidRPr="00EF36C3">
        <w:rPr>
          <w:rFonts w:ascii="Times New Roman" w:eastAsia="Times New Roman" w:hAnsi="Times New Roman" w:cs="Times New Roman"/>
          <w:b/>
          <w:kern w:val="0"/>
          <w:sz w:val="24"/>
          <w:szCs w:val="24"/>
          <w:lang w:val="en-US" w:eastAsia="ru-RU"/>
          <w14:ligatures w14:val="none"/>
        </w:rPr>
        <w:t>Berezkina</w:t>
      </w:r>
      <w:proofErr w:type="spellEnd"/>
      <w:r w:rsidRPr="00EF36C3">
        <w:rPr>
          <w:rFonts w:ascii="Times New Roman" w:hAnsi="Times New Roman" w:cs="Times New Roman"/>
          <w:bCs/>
          <w:sz w:val="24"/>
          <w:szCs w:val="24"/>
          <w:lang w:val="en-US"/>
        </w:rPr>
        <w:t xml:space="preserve"> </w:t>
      </w:r>
      <w:r w:rsidR="001F1161" w:rsidRPr="00EF36C3">
        <w:rPr>
          <w:rFonts w:ascii="Times New Roman" w:hAnsi="Times New Roman" w:cs="Times New Roman"/>
          <w:bCs/>
          <w:sz w:val="24"/>
          <w:szCs w:val="24"/>
          <w:lang w:val="en-US"/>
        </w:rPr>
        <w:t xml:space="preserve">— visualization, validation, </w:t>
      </w:r>
      <w:r w:rsidRPr="00EF36C3">
        <w:rPr>
          <w:rFonts w:ascii="Times New Roman" w:hAnsi="Times New Roman" w:cs="Times New Roman"/>
          <w:bCs/>
          <w:sz w:val="24"/>
          <w:szCs w:val="24"/>
          <w:lang w:val="en-US"/>
        </w:rPr>
        <w:t>manuscript draft writing</w:t>
      </w:r>
      <w:r w:rsidR="00D33CF0" w:rsidRPr="00EF36C3">
        <w:rPr>
          <w:rFonts w:ascii="Times New Roman" w:hAnsi="Times New Roman" w:cs="Times New Roman"/>
          <w:bCs/>
          <w:sz w:val="24"/>
          <w:szCs w:val="24"/>
          <w:lang w:val="en-US"/>
        </w:rPr>
        <w:t>.</w:t>
      </w:r>
    </w:p>
    <w:sectPr w:rsidR="00DC5106" w:rsidRPr="00EF36C3" w:rsidSect="00B24D6D">
      <w:pgSz w:w="11906" w:h="16838" w:code="9"/>
      <w:pgMar w:top="1134"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18D9F" w14:textId="77777777" w:rsidR="00C0528E" w:rsidRDefault="00C0528E" w:rsidP="00293A0A">
      <w:pPr>
        <w:spacing w:after="0" w:line="240" w:lineRule="auto"/>
      </w:pPr>
      <w:r>
        <w:separator/>
      </w:r>
    </w:p>
  </w:endnote>
  <w:endnote w:type="continuationSeparator" w:id="0">
    <w:p w14:paraId="191CE09C" w14:textId="77777777" w:rsidR="00C0528E" w:rsidRDefault="00C0528E" w:rsidP="00293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63520" w14:textId="77777777" w:rsidR="00C0528E" w:rsidRDefault="00C0528E" w:rsidP="00293A0A">
      <w:pPr>
        <w:spacing w:after="0" w:line="240" w:lineRule="auto"/>
      </w:pPr>
      <w:r>
        <w:separator/>
      </w:r>
    </w:p>
  </w:footnote>
  <w:footnote w:type="continuationSeparator" w:id="0">
    <w:p w14:paraId="0E16245A" w14:textId="77777777" w:rsidR="00C0528E" w:rsidRDefault="00C0528E" w:rsidP="00293A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BFD"/>
    <w:multiLevelType w:val="hybridMultilevel"/>
    <w:tmpl w:val="D93EC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083311"/>
    <w:multiLevelType w:val="multilevel"/>
    <w:tmpl w:val="AA307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DF78CC"/>
    <w:multiLevelType w:val="multilevel"/>
    <w:tmpl w:val="E180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40C78"/>
    <w:multiLevelType w:val="hybridMultilevel"/>
    <w:tmpl w:val="E39C8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D818E5"/>
    <w:multiLevelType w:val="multilevel"/>
    <w:tmpl w:val="80AEF5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816862"/>
    <w:multiLevelType w:val="multilevel"/>
    <w:tmpl w:val="669A9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0927C5"/>
    <w:multiLevelType w:val="hybridMultilevel"/>
    <w:tmpl w:val="5EF436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F054FE"/>
    <w:multiLevelType w:val="hybridMultilevel"/>
    <w:tmpl w:val="A37AF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4342DF"/>
    <w:multiLevelType w:val="hybridMultilevel"/>
    <w:tmpl w:val="5A20D63A"/>
    <w:lvl w:ilvl="0" w:tplc="FB241B64">
      <w:start w:val="1"/>
      <w:numFmt w:val="bullet"/>
      <w:lvlText w:val=""/>
      <w:lvlJc w:val="left"/>
      <w:pPr>
        <w:ind w:left="1440" w:hanging="360"/>
      </w:pPr>
      <w:rPr>
        <w:rFonts w:ascii="Symbol" w:hAnsi="Symbol"/>
      </w:rPr>
    </w:lvl>
    <w:lvl w:ilvl="1" w:tplc="22B6E132">
      <w:start w:val="1"/>
      <w:numFmt w:val="bullet"/>
      <w:lvlText w:val=""/>
      <w:lvlJc w:val="left"/>
      <w:pPr>
        <w:ind w:left="1440" w:hanging="360"/>
      </w:pPr>
      <w:rPr>
        <w:rFonts w:ascii="Symbol" w:hAnsi="Symbol"/>
      </w:rPr>
    </w:lvl>
    <w:lvl w:ilvl="2" w:tplc="C7A00324">
      <w:start w:val="1"/>
      <w:numFmt w:val="bullet"/>
      <w:lvlText w:val=""/>
      <w:lvlJc w:val="left"/>
      <w:pPr>
        <w:ind w:left="1440" w:hanging="360"/>
      </w:pPr>
      <w:rPr>
        <w:rFonts w:ascii="Symbol" w:hAnsi="Symbol"/>
      </w:rPr>
    </w:lvl>
    <w:lvl w:ilvl="3" w:tplc="E44E0E6C">
      <w:start w:val="1"/>
      <w:numFmt w:val="bullet"/>
      <w:lvlText w:val=""/>
      <w:lvlJc w:val="left"/>
      <w:pPr>
        <w:ind w:left="1440" w:hanging="360"/>
      </w:pPr>
      <w:rPr>
        <w:rFonts w:ascii="Symbol" w:hAnsi="Symbol"/>
      </w:rPr>
    </w:lvl>
    <w:lvl w:ilvl="4" w:tplc="83F86B5E">
      <w:start w:val="1"/>
      <w:numFmt w:val="bullet"/>
      <w:lvlText w:val=""/>
      <w:lvlJc w:val="left"/>
      <w:pPr>
        <w:ind w:left="1440" w:hanging="360"/>
      </w:pPr>
      <w:rPr>
        <w:rFonts w:ascii="Symbol" w:hAnsi="Symbol"/>
      </w:rPr>
    </w:lvl>
    <w:lvl w:ilvl="5" w:tplc="5380B46A">
      <w:start w:val="1"/>
      <w:numFmt w:val="bullet"/>
      <w:lvlText w:val=""/>
      <w:lvlJc w:val="left"/>
      <w:pPr>
        <w:ind w:left="1440" w:hanging="360"/>
      </w:pPr>
      <w:rPr>
        <w:rFonts w:ascii="Symbol" w:hAnsi="Symbol"/>
      </w:rPr>
    </w:lvl>
    <w:lvl w:ilvl="6" w:tplc="BF1AFC8C">
      <w:start w:val="1"/>
      <w:numFmt w:val="bullet"/>
      <w:lvlText w:val=""/>
      <w:lvlJc w:val="left"/>
      <w:pPr>
        <w:ind w:left="1440" w:hanging="360"/>
      </w:pPr>
      <w:rPr>
        <w:rFonts w:ascii="Symbol" w:hAnsi="Symbol"/>
      </w:rPr>
    </w:lvl>
    <w:lvl w:ilvl="7" w:tplc="0FFCA78A">
      <w:start w:val="1"/>
      <w:numFmt w:val="bullet"/>
      <w:lvlText w:val=""/>
      <w:lvlJc w:val="left"/>
      <w:pPr>
        <w:ind w:left="1440" w:hanging="360"/>
      </w:pPr>
      <w:rPr>
        <w:rFonts w:ascii="Symbol" w:hAnsi="Symbol"/>
      </w:rPr>
    </w:lvl>
    <w:lvl w:ilvl="8" w:tplc="E662EE6A">
      <w:start w:val="1"/>
      <w:numFmt w:val="bullet"/>
      <w:lvlText w:val=""/>
      <w:lvlJc w:val="left"/>
      <w:pPr>
        <w:ind w:left="1440" w:hanging="360"/>
      </w:pPr>
      <w:rPr>
        <w:rFonts w:ascii="Symbol" w:hAnsi="Symbol"/>
      </w:rPr>
    </w:lvl>
  </w:abstractNum>
  <w:abstractNum w:abstractNumId="9" w15:restartNumberingAfterBreak="0">
    <w:nsid w:val="31536A60"/>
    <w:multiLevelType w:val="multilevel"/>
    <w:tmpl w:val="5DC8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892A7E"/>
    <w:multiLevelType w:val="hybridMultilevel"/>
    <w:tmpl w:val="C16AAB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BE79ED"/>
    <w:multiLevelType w:val="hybridMultilevel"/>
    <w:tmpl w:val="FBEAE2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9D3DD2"/>
    <w:multiLevelType w:val="multilevel"/>
    <w:tmpl w:val="A0BE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0522D0"/>
    <w:multiLevelType w:val="multilevel"/>
    <w:tmpl w:val="87C4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1F6A7D"/>
    <w:multiLevelType w:val="hybridMultilevel"/>
    <w:tmpl w:val="5E4E3A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225040"/>
    <w:multiLevelType w:val="hybridMultilevel"/>
    <w:tmpl w:val="C19E8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CB2C35"/>
    <w:multiLevelType w:val="multilevel"/>
    <w:tmpl w:val="2BF8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9C294A"/>
    <w:multiLevelType w:val="hybridMultilevel"/>
    <w:tmpl w:val="7FA07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1B1CEC"/>
    <w:multiLevelType w:val="hybridMultilevel"/>
    <w:tmpl w:val="7B8651F6"/>
    <w:lvl w:ilvl="0" w:tplc="DF9A9322">
      <w:start w:val="1"/>
      <w:numFmt w:val="bullet"/>
      <w:lvlText w:val=""/>
      <w:lvlJc w:val="left"/>
      <w:pPr>
        <w:ind w:left="1440" w:hanging="360"/>
      </w:pPr>
      <w:rPr>
        <w:rFonts w:ascii="Symbol" w:hAnsi="Symbol"/>
      </w:rPr>
    </w:lvl>
    <w:lvl w:ilvl="1" w:tplc="FF92306C">
      <w:start w:val="1"/>
      <w:numFmt w:val="bullet"/>
      <w:lvlText w:val=""/>
      <w:lvlJc w:val="left"/>
      <w:pPr>
        <w:ind w:left="1440" w:hanging="360"/>
      </w:pPr>
      <w:rPr>
        <w:rFonts w:ascii="Symbol" w:hAnsi="Symbol"/>
      </w:rPr>
    </w:lvl>
    <w:lvl w:ilvl="2" w:tplc="F6A85468">
      <w:start w:val="1"/>
      <w:numFmt w:val="bullet"/>
      <w:lvlText w:val=""/>
      <w:lvlJc w:val="left"/>
      <w:pPr>
        <w:ind w:left="1440" w:hanging="360"/>
      </w:pPr>
      <w:rPr>
        <w:rFonts w:ascii="Symbol" w:hAnsi="Symbol"/>
      </w:rPr>
    </w:lvl>
    <w:lvl w:ilvl="3" w:tplc="70DAF1E0">
      <w:start w:val="1"/>
      <w:numFmt w:val="bullet"/>
      <w:lvlText w:val=""/>
      <w:lvlJc w:val="left"/>
      <w:pPr>
        <w:ind w:left="1440" w:hanging="360"/>
      </w:pPr>
      <w:rPr>
        <w:rFonts w:ascii="Symbol" w:hAnsi="Symbol"/>
      </w:rPr>
    </w:lvl>
    <w:lvl w:ilvl="4" w:tplc="D9F40D5E">
      <w:start w:val="1"/>
      <w:numFmt w:val="bullet"/>
      <w:lvlText w:val=""/>
      <w:lvlJc w:val="left"/>
      <w:pPr>
        <w:ind w:left="1440" w:hanging="360"/>
      </w:pPr>
      <w:rPr>
        <w:rFonts w:ascii="Symbol" w:hAnsi="Symbol"/>
      </w:rPr>
    </w:lvl>
    <w:lvl w:ilvl="5" w:tplc="12D60622">
      <w:start w:val="1"/>
      <w:numFmt w:val="bullet"/>
      <w:lvlText w:val=""/>
      <w:lvlJc w:val="left"/>
      <w:pPr>
        <w:ind w:left="1440" w:hanging="360"/>
      </w:pPr>
      <w:rPr>
        <w:rFonts w:ascii="Symbol" w:hAnsi="Symbol"/>
      </w:rPr>
    </w:lvl>
    <w:lvl w:ilvl="6" w:tplc="B0AC2452">
      <w:start w:val="1"/>
      <w:numFmt w:val="bullet"/>
      <w:lvlText w:val=""/>
      <w:lvlJc w:val="left"/>
      <w:pPr>
        <w:ind w:left="1440" w:hanging="360"/>
      </w:pPr>
      <w:rPr>
        <w:rFonts w:ascii="Symbol" w:hAnsi="Symbol"/>
      </w:rPr>
    </w:lvl>
    <w:lvl w:ilvl="7" w:tplc="AB64A1DC">
      <w:start w:val="1"/>
      <w:numFmt w:val="bullet"/>
      <w:lvlText w:val=""/>
      <w:lvlJc w:val="left"/>
      <w:pPr>
        <w:ind w:left="1440" w:hanging="360"/>
      </w:pPr>
      <w:rPr>
        <w:rFonts w:ascii="Symbol" w:hAnsi="Symbol"/>
      </w:rPr>
    </w:lvl>
    <w:lvl w:ilvl="8" w:tplc="EEE2D430">
      <w:start w:val="1"/>
      <w:numFmt w:val="bullet"/>
      <w:lvlText w:val=""/>
      <w:lvlJc w:val="left"/>
      <w:pPr>
        <w:ind w:left="1440" w:hanging="360"/>
      </w:pPr>
      <w:rPr>
        <w:rFonts w:ascii="Symbol" w:hAnsi="Symbol"/>
      </w:rPr>
    </w:lvl>
  </w:abstractNum>
  <w:abstractNum w:abstractNumId="19" w15:restartNumberingAfterBreak="0">
    <w:nsid w:val="6904049F"/>
    <w:multiLevelType w:val="hybridMultilevel"/>
    <w:tmpl w:val="228CB238"/>
    <w:lvl w:ilvl="0" w:tplc="8AE284F8">
      <w:start w:val="1"/>
      <w:numFmt w:val="decimal"/>
      <w:lvlText w:val="%1."/>
      <w:lvlJc w:val="left"/>
      <w:pPr>
        <w:ind w:left="1273" w:hanging="705"/>
      </w:pPr>
      <w:rPr>
        <w:rFonts w:hint="default"/>
        <w:strike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C8445F6"/>
    <w:multiLevelType w:val="multilevel"/>
    <w:tmpl w:val="771024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301FA2"/>
    <w:multiLevelType w:val="hybridMultilevel"/>
    <w:tmpl w:val="9DB47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81797"/>
    <w:multiLevelType w:val="hybridMultilevel"/>
    <w:tmpl w:val="64DA5A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28160525">
    <w:abstractNumId w:val="2"/>
  </w:num>
  <w:num w:numId="2" w16cid:durableId="2140224862">
    <w:abstractNumId w:val="16"/>
  </w:num>
  <w:num w:numId="3" w16cid:durableId="393505769">
    <w:abstractNumId w:val="9"/>
  </w:num>
  <w:num w:numId="4" w16cid:durableId="1998150463">
    <w:abstractNumId w:val="1"/>
  </w:num>
  <w:num w:numId="5" w16cid:durableId="1505629767">
    <w:abstractNumId w:val="5"/>
  </w:num>
  <w:num w:numId="6" w16cid:durableId="932468961">
    <w:abstractNumId w:val="20"/>
  </w:num>
  <w:num w:numId="7" w16cid:durableId="499586152">
    <w:abstractNumId w:val="12"/>
  </w:num>
  <w:num w:numId="8" w16cid:durableId="266667797">
    <w:abstractNumId w:val="4"/>
  </w:num>
  <w:num w:numId="9" w16cid:durableId="1066368949">
    <w:abstractNumId w:val="13"/>
  </w:num>
  <w:num w:numId="10" w16cid:durableId="426577643">
    <w:abstractNumId w:val="19"/>
  </w:num>
  <w:num w:numId="11" w16cid:durableId="469714842">
    <w:abstractNumId w:val="21"/>
  </w:num>
  <w:num w:numId="12" w16cid:durableId="208613726">
    <w:abstractNumId w:val="15"/>
  </w:num>
  <w:num w:numId="13" w16cid:durableId="295375699">
    <w:abstractNumId w:val="17"/>
  </w:num>
  <w:num w:numId="14" w16cid:durableId="1436369125">
    <w:abstractNumId w:val="3"/>
  </w:num>
  <w:num w:numId="15" w16cid:durableId="1049645817">
    <w:abstractNumId w:val="0"/>
  </w:num>
  <w:num w:numId="16" w16cid:durableId="1523126714">
    <w:abstractNumId w:val="6"/>
  </w:num>
  <w:num w:numId="17" w16cid:durableId="760684150">
    <w:abstractNumId w:val="11"/>
  </w:num>
  <w:num w:numId="18" w16cid:durableId="836963338">
    <w:abstractNumId w:val="10"/>
  </w:num>
  <w:num w:numId="19" w16cid:durableId="783115278">
    <w:abstractNumId w:val="18"/>
  </w:num>
  <w:num w:numId="20" w16cid:durableId="1136220333">
    <w:abstractNumId w:val="8"/>
  </w:num>
  <w:num w:numId="21" w16cid:durableId="248003330">
    <w:abstractNumId w:val="14"/>
  </w:num>
  <w:num w:numId="22" w16cid:durableId="1737163802">
    <w:abstractNumId w:val="7"/>
  </w:num>
  <w:num w:numId="23" w16cid:durableId="71188415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DE6"/>
    <w:rsid w:val="00001FD5"/>
    <w:rsid w:val="00004BAE"/>
    <w:rsid w:val="00006121"/>
    <w:rsid w:val="00007AC3"/>
    <w:rsid w:val="000130C8"/>
    <w:rsid w:val="00020FC0"/>
    <w:rsid w:val="000272DC"/>
    <w:rsid w:val="00030D2E"/>
    <w:rsid w:val="00033BCB"/>
    <w:rsid w:val="00042332"/>
    <w:rsid w:val="00044D9A"/>
    <w:rsid w:val="0005378B"/>
    <w:rsid w:val="0005677E"/>
    <w:rsid w:val="00063619"/>
    <w:rsid w:val="0007637D"/>
    <w:rsid w:val="000835A3"/>
    <w:rsid w:val="000842A6"/>
    <w:rsid w:val="000944B8"/>
    <w:rsid w:val="0009650B"/>
    <w:rsid w:val="00097437"/>
    <w:rsid w:val="000A5FF6"/>
    <w:rsid w:val="000A6E2C"/>
    <w:rsid w:val="000B1C8A"/>
    <w:rsid w:val="000C4ABE"/>
    <w:rsid w:val="000C6462"/>
    <w:rsid w:val="000C670F"/>
    <w:rsid w:val="000C6ECA"/>
    <w:rsid w:val="000C7944"/>
    <w:rsid w:val="000D015A"/>
    <w:rsid w:val="000D4A11"/>
    <w:rsid w:val="000D5806"/>
    <w:rsid w:val="000F2C38"/>
    <w:rsid w:val="000F61F9"/>
    <w:rsid w:val="001012ED"/>
    <w:rsid w:val="00103A9E"/>
    <w:rsid w:val="00103ED7"/>
    <w:rsid w:val="00103FB5"/>
    <w:rsid w:val="00105F8A"/>
    <w:rsid w:val="001064A9"/>
    <w:rsid w:val="00106C2E"/>
    <w:rsid w:val="00113E21"/>
    <w:rsid w:val="00114F05"/>
    <w:rsid w:val="00115396"/>
    <w:rsid w:val="00117F1E"/>
    <w:rsid w:val="00121627"/>
    <w:rsid w:val="001326AF"/>
    <w:rsid w:val="001327DE"/>
    <w:rsid w:val="0013630E"/>
    <w:rsid w:val="00140536"/>
    <w:rsid w:val="00140622"/>
    <w:rsid w:val="00140FAE"/>
    <w:rsid w:val="00141A53"/>
    <w:rsid w:val="0014287C"/>
    <w:rsid w:val="001450F4"/>
    <w:rsid w:val="0014546C"/>
    <w:rsid w:val="00145780"/>
    <w:rsid w:val="0014663E"/>
    <w:rsid w:val="001477C9"/>
    <w:rsid w:val="001540EF"/>
    <w:rsid w:val="0015494B"/>
    <w:rsid w:val="00155B95"/>
    <w:rsid w:val="00163DB8"/>
    <w:rsid w:val="00164F8C"/>
    <w:rsid w:val="00165CBF"/>
    <w:rsid w:val="0016678D"/>
    <w:rsid w:val="001673B4"/>
    <w:rsid w:val="00171542"/>
    <w:rsid w:val="0017406B"/>
    <w:rsid w:val="00174855"/>
    <w:rsid w:val="00186BF2"/>
    <w:rsid w:val="001904E1"/>
    <w:rsid w:val="0019757F"/>
    <w:rsid w:val="001B1964"/>
    <w:rsid w:val="001B2121"/>
    <w:rsid w:val="001B5BBA"/>
    <w:rsid w:val="001B7666"/>
    <w:rsid w:val="001C1907"/>
    <w:rsid w:val="001C29C5"/>
    <w:rsid w:val="001C41D8"/>
    <w:rsid w:val="001C45AF"/>
    <w:rsid w:val="001C731A"/>
    <w:rsid w:val="001D0A05"/>
    <w:rsid w:val="001D1572"/>
    <w:rsid w:val="001D5486"/>
    <w:rsid w:val="001D7592"/>
    <w:rsid w:val="001E1239"/>
    <w:rsid w:val="001E140F"/>
    <w:rsid w:val="001E48AC"/>
    <w:rsid w:val="001F1161"/>
    <w:rsid w:val="001F27D3"/>
    <w:rsid w:val="001F432A"/>
    <w:rsid w:val="001F43CC"/>
    <w:rsid w:val="0020114B"/>
    <w:rsid w:val="002030DA"/>
    <w:rsid w:val="00203FB1"/>
    <w:rsid w:val="0020791D"/>
    <w:rsid w:val="00211280"/>
    <w:rsid w:val="00214364"/>
    <w:rsid w:val="00220CA0"/>
    <w:rsid w:val="00221A1D"/>
    <w:rsid w:val="00231422"/>
    <w:rsid w:val="0023171F"/>
    <w:rsid w:val="00235D3D"/>
    <w:rsid w:val="00236783"/>
    <w:rsid w:val="002371A1"/>
    <w:rsid w:val="00237205"/>
    <w:rsid w:val="00237B90"/>
    <w:rsid w:val="00244A00"/>
    <w:rsid w:val="00246265"/>
    <w:rsid w:val="00250E40"/>
    <w:rsid w:val="00251BA7"/>
    <w:rsid w:val="002629C7"/>
    <w:rsid w:val="0026440B"/>
    <w:rsid w:val="002646F3"/>
    <w:rsid w:val="0026570B"/>
    <w:rsid w:val="00265DB3"/>
    <w:rsid w:val="0027239B"/>
    <w:rsid w:val="00272ECA"/>
    <w:rsid w:val="00283204"/>
    <w:rsid w:val="00286B5C"/>
    <w:rsid w:val="002878BC"/>
    <w:rsid w:val="00293A0A"/>
    <w:rsid w:val="002954E8"/>
    <w:rsid w:val="00297820"/>
    <w:rsid w:val="002A0BDF"/>
    <w:rsid w:val="002A13B2"/>
    <w:rsid w:val="002A3C7B"/>
    <w:rsid w:val="002A4D45"/>
    <w:rsid w:val="002A5482"/>
    <w:rsid w:val="002B0B8A"/>
    <w:rsid w:val="002B0DDC"/>
    <w:rsid w:val="002B133E"/>
    <w:rsid w:val="002B77DD"/>
    <w:rsid w:val="002C061F"/>
    <w:rsid w:val="002C1DAF"/>
    <w:rsid w:val="002C2DD4"/>
    <w:rsid w:val="002D3A9A"/>
    <w:rsid w:val="002E28FB"/>
    <w:rsid w:val="002E2DB5"/>
    <w:rsid w:val="002E37AE"/>
    <w:rsid w:val="002E47CF"/>
    <w:rsid w:val="002E6789"/>
    <w:rsid w:val="002E7839"/>
    <w:rsid w:val="002F3E46"/>
    <w:rsid w:val="002F56E7"/>
    <w:rsid w:val="002F6868"/>
    <w:rsid w:val="00300541"/>
    <w:rsid w:val="00302744"/>
    <w:rsid w:val="00305AE3"/>
    <w:rsid w:val="003114B8"/>
    <w:rsid w:val="00317FE0"/>
    <w:rsid w:val="003229C9"/>
    <w:rsid w:val="00324430"/>
    <w:rsid w:val="00327EFA"/>
    <w:rsid w:val="0033186C"/>
    <w:rsid w:val="00331AEA"/>
    <w:rsid w:val="003342D2"/>
    <w:rsid w:val="003463C2"/>
    <w:rsid w:val="00347354"/>
    <w:rsid w:val="00355D42"/>
    <w:rsid w:val="003633A6"/>
    <w:rsid w:val="00365CE7"/>
    <w:rsid w:val="00365D4D"/>
    <w:rsid w:val="00373652"/>
    <w:rsid w:val="00375418"/>
    <w:rsid w:val="003759B6"/>
    <w:rsid w:val="00377FFD"/>
    <w:rsid w:val="003833BF"/>
    <w:rsid w:val="003836A3"/>
    <w:rsid w:val="003869AB"/>
    <w:rsid w:val="003872AF"/>
    <w:rsid w:val="003908A4"/>
    <w:rsid w:val="00396DAD"/>
    <w:rsid w:val="003A069A"/>
    <w:rsid w:val="003A0A0F"/>
    <w:rsid w:val="003A218D"/>
    <w:rsid w:val="003A6DB6"/>
    <w:rsid w:val="003B660F"/>
    <w:rsid w:val="003C1525"/>
    <w:rsid w:val="003C19EC"/>
    <w:rsid w:val="003C6D8E"/>
    <w:rsid w:val="003D3A16"/>
    <w:rsid w:val="003D425F"/>
    <w:rsid w:val="003D469D"/>
    <w:rsid w:val="003D6845"/>
    <w:rsid w:val="003E0C2A"/>
    <w:rsid w:val="003E2025"/>
    <w:rsid w:val="003E4A66"/>
    <w:rsid w:val="003F614D"/>
    <w:rsid w:val="0040359C"/>
    <w:rsid w:val="00405D59"/>
    <w:rsid w:val="00406109"/>
    <w:rsid w:val="00416CE0"/>
    <w:rsid w:val="00417476"/>
    <w:rsid w:val="00424919"/>
    <w:rsid w:val="0043498F"/>
    <w:rsid w:val="004362C4"/>
    <w:rsid w:val="00440380"/>
    <w:rsid w:val="004412E5"/>
    <w:rsid w:val="00446134"/>
    <w:rsid w:val="00450A90"/>
    <w:rsid w:val="00450CB1"/>
    <w:rsid w:val="00456B8F"/>
    <w:rsid w:val="00460E28"/>
    <w:rsid w:val="00462A9B"/>
    <w:rsid w:val="00464A63"/>
    <w:rsid w:val="0046508D"/>
    <w:rsid w:val="00467A69"/>
    <w:rsid w:val="00471D7E"/>
    <w:rsid w:val="00472544"/>
    <w:rsid w:val="0047545F"/>
    <w:rsid w:val="004761DB"/>
    <w:rsid w:val="00476BF4"/>
    <w:rsid w:val="00480476"/>
    <w:rsid w:val="00481438"/>
    <w:rsid w:val="00483096"/>
    <w:rsid w:val="00485E96"/>
    <w:rsid w:val="0048712D"/>
    <w:rsid w:val="0048763A"/>
    <w:rsid w:val="0049074A"/>
    <w:rsid w:val="004915B7"/>
    <w:rsid w:val="00493043"/>
    <w:rsid w:val="0049625A"/>
    <w:rsid w:val="00496BB3"/>
    <w:rsid w:val="004A0FAF"/>
    <w:rsid w:val="004A1128"/>
    <w:rsid w:val="004A22CF"/>
    <w:rsid w:val="004A2694"/>
    <w:rsid w:val="004A6148"/>
    <w:rsid w:val="004C0F58"/>
    <w:rsid w:val="004C1F56"/>
    <w:rsid w:val="004C2283"/>
    <w:rsid w:val="004C2304"/>
    <w:rsid w:val="004C2DE3"/>
    <w:rsid w:val="004C77FB"/>
    <w:rsid w:val="004E18EC"/>
    <w:rsid w:val="004E4225"/>
    <w:rsid w:val="004E4D4B"/>
    <w:rsid w:val="004F37D9"/>
    <w:rsid w:val="004F4C46"/>
    <w:rsid w:val="00503E06"/>
    <w:rsid w:val="00504D97"/>
    <w:rsid w:val="00511FD6"/>
    <w:rsid w:val="005125F1"/>
    <w:rsid w:val="005127EC"/>
    <w:rsid w:val="005137D6"/>
    <w:rsid w:val="005154B4"/>
    <w:rsid w:val="00524057"/>
    <w:rsid w:val="00530E97"/>
    <w:rsid w:val="005347D5"/>
    <w:rsid w:val="00534EAF"/>
    <w:rsid w:val="00535FE4"/>
    <w:rsid w:val="00536DC4"/>
    <w:rsid w:val="00537811"/>
    <w:rsid w:val="005460FE"/>
    <w:rsid w:val="005551A0"/>
    <w:rsid w:val="00555487"/>
    <w:rsid w:val="0057286A"/>
    <w:rsid w:val="00572C44"/>
    <w:rsid w:val="00572FD9"/>
    <w:rsid w:val="005743A5"/>
    <w:rsid w:val="0057623A"/>
    <w:rsid w:val="00577F25"/>
    <w:rsid w:val="005802CE"/>
    <w:rsid w:val="0058119F"/>
    <w:rsid w:val="00584372"/>
    <w:rsid w:val="00584D74"/>
    <w:rsid w:val="00591257"/>
    <w:rsid w:val="00595938"/>
    <w:rsid w:val="00596F60"/>
    <w:rsid w:val="005A015D"/>
    <w:rsid w:val="005A255D"/>
    <w:rsid w:val="005A5070"/>
    <w:rsid w:val="005A692B"/>
    <w:rsid w:val="005A6B30"/>
    <w:rsid w:val="005B117A"/>
    <w:rsid w:val="005B50C2"/>
    <w:rsid w:val="005B5AE1"/>
    <w:rsid w:val="005B7F15"/>
    <w:rsid w:val="005C48D2"/>
    <w:rsid w:val="005D442A"/>
    <w:rsid w:val="005D47E6"/>
    <w:rsid w:val="005D52E0"/>
    <w:rsid w:val="005D7DBB"/>
    <w:rsid w:val="005E1E6D"/>
    <w:rsid w:val="005E3F55"/>
    <w:rsid w:val="005F0897"/>
    <w:rsid w:val="005F15B4"/>
    <w:rsid w:val="005F15CE"/>
    <w:rsid w:val="005F3AE7"/>
    <w:rsid w:val="005F3AE8"/>
    <w:rsid w:val="005F4743"/>
    <w:rsid w:val="005F5328"/>
    <w:rsid w:val="005F7EE2"/>
    <w:rsid w:val="0060112A"/>
    <w:rsid w:val="00604FB8"/>
    <w:rsid w:val="00607236"/>
    <w:rsid w:val="00607BAB"/>
    <w:rsid w:val="00613FB2"/>
    <w:rsid w:val="006145C5"/>
    <w:rsid w:val="006208DC"/>
    <w:rsid w:val="00624B7D"/>
    <w:rsid w:val="0062528E"/>
    <w:rsid w:val="00626D3E"/>
    <w:rsid w:val="006302FA"/>
    <w:rsid w:val="00630EB4"/>
    <w:rsid w:val="00633797"/>
    <w:rsid w:val="006344B8"/>
    <w:rsid w:val="00637D78"/>
    <w:rsid w:val="00640E86"/>
    <w:rsid w:val="006427C2"/>
    <w:rsid w:val="00643DBB"/>
    <w:rsid w:val="006554F0"/>
    <w:rsid w:val="00656AC3"/>
    <w:rsid w:val="00660DBB"/>
    <w:rsid w:val="006659FC"/>
    <w:rsid w:val="00671AF1"/>
    <w:rsid w:val="0067381A"/>
    <w:rsid w:val="006777AD"/>
    <w:rsid w:val="00681E37"/>
    <w:rsid w:val="00694673"/>
    <w:rsid w:val="00697B90"/>
    <w:rsid w:val="006A44E6"/>
    <w:rsid w:val="006A4D60"/>
    <w:rsid w:val="006A7F6C"/>
    <w:rsid w:val="006B6E61"/>
    <w:rsid w:val="006C5604"/>
    <w:rsid w:val="006D082F"/>
    <w:rsid w:val="006D31B5"/>
    <w:rsid w:val="006D3CD9"/>
    <w:rsid w:val="006D40D8"/>
    <w:rsid w:val="006D5914"/>
    <w:rsid w:val="006D5E6D"/>
    <w:rsid w:val="006E02EC"/>
    <w:rsid w:val="006E300C"/>
    <w:rsid w:val="006E6D30"/>
    <w:rsid w:val="006F06C0"/>
    <w:rsid w:val="006F263C"/>
    <w:rsid w:val="00701608"/>
    <w:rsid w:val="0071055F"/>
    <w:rsid w:val="00711CA1"/>
    <w:rsid w:val="007128DD"/>
    <w:rsid w:val="00716D9A"/>
    <w:rsid w:val="00721BC1"/>
    <w:rsid w:val="00721FC3"/>
    <w:rsid w:val="007249EE"/>
    <w:rsid w:val="00724D87"/>
    <w:rsid w:val="007253B6"/>
    <w:rsid w:val="0072756E"/>
    <w:rsid w:val="007308A2"/>
    <w:rsid w:val="00732111"/>
    <w:rsid w:val="007356A6"/>
    <w:rsid w:val="00736C2D"/>
    <w:rsid w:val="0074498E"/>
    <w:rsid w:val="00746F74"/>
    <w:rsid w:val="007531EE"/>
    <w:rsid w:val="00756DE6"/>
    <w:rsid w:val="007623AE"/>
    <w:rsid w:val="00762517"/>
    <w:rsid w:val="00767D1F"/>
    <w:rsid w:val="0077341B"/>
    <w:rsid w:val="0077541B"/>
    <w:rsid w:val="00775BA2"/>
    <w:rsid w:val="00776D1B"/>
    <w:rsid w:val="00781471"/>
    <w:rsid w:val="00784B18"/>
    <w:rsid w:val="00784F8C"/>
    <w:rsid w:val="0078750F"/>
    <w:rsid w:val="00791A15"/>
    <w:rsid w:val="00792C7B"/>
    <w:rsid w:val="00792F12"/>
    <w:rsid w:val="00795162"/>
    <w:rsid w:val="007976B7"/>
    <w:rsid w:val="007A0273"/>
    <w:rsid w:val="007A10BC"/>
    <w:rsid w:val="007B25ED"/>
    <w:rsid w:val="007B51B3"/>
    <w:rsid w:val="007C119F"/>
    <w:rsid w:val="007C26CD"/>
    <w:rsid w:val="007C3EEC"/>
    <w:rsid w:val="007C4B13"/>
    <w:rsid w:val="007D0539"/>
    <w:rsid w:val="007D1BC8"/>
    <w:rsid w:val="007D3CE8"/>
    <w:rsid w:val="007D648A"/>
    <w:rsid w:val="007E46D6"/>
    <w:rsid w:val="007E7BE1"/>
    <w:rsid w:val="00802311"/>
    <w:rsid w:val="00804EA3"/>
    <w:rsid w:val="00812F41"/>
    <w:rsid w:val="00814238"/>
    <w:rsid w:val="008159C4"/>
    <w:rsid w:val="00820D31"/>
    <w:rsid w:val="00821EF7"/>
    <w:rsid w:val="008245CC"/>
    <w:rsid w:val="008253C5"/>
    <w:rsid w:val="008302ED"/>
    <w:rsid w:val="00830A37"/>
    <w:rsid w:val="00833C95"/>
    <w:rsid w:val="008417A1"/>
    <w:rsid w:val="008447C2"/>
    <w:rsid w:val="008534C1"/>
    <w:rsid w:val="0085472E"/>
    <w:rsid w:val="00856453"/>
    <w:rsid w:val="00860A5C"/>
    <w:rsid w:val="00860F06"/>
    <w:rsid w:val="008654B7"/>
    <w:rsid w:val="00866797"/>
    <w:rsid w:val="00866EEC"/>
    <w:rsid w:val="00866FF5"/>
    <w:rsid w:val="0087660D"/>
    <w:rsid w:val="00885F9D"/>
    <w:rsid w:val="00886E1C"/>
    <w:rsid w:val="00894321"/>
    <w:rsid w:val="00895849"/>
    <w:rsid w:val="0089679D"/>
    <w:rsid w:val="00896BE1"/>
    <w:rsid w:val="00896E5B"/>
    <w:rsid w:val="008975CF"/>
    <w:rsid w:val="008A2EF9"/>
    <w:rsid w:val="008A7F1F"/>
    <w:rsid w:val="008B35C2"/>
    <w:rsid w:val="008B5DF5"/>
    <w:rsid w:val="008B5F6D"/>
    <w:rsid w:val="008C0945"/>
    <w:rsid w:val="008C5C4C"/>
    <w:rsid w:val="008E327E"/>
    <w:rsid w:val="008E3D24"/>
    <w:rsid w:val="008E3E99"/>
    <w:rsid w:val="008F5841"/>
    <w:rsid w:val="009003E6"/>
    <w:rsid w:val="00903029"/>
    <w:rsid w:val="00904808"/>
    <w:rsid w:val="00911888"/>
    <w:rsid w:val="00915822"/>
    <w:rsid w:val="00915994"/>
    <w:rsid w:val="0091737F"/>
    <w:rsid w:val="00923755"/>
    <w:rsid w:val="00927521"/>
    <w:rsid w:val="00936CD4"/>
    <w:rsid w:val="009475E8"/>
    <w:rsid w:val="0095161F"/>
    <w:rsid w:val="009553ED"/>
    <w:rsid w:val="009562F8"/>
    <w:rsid w:val="00960B9F"/>
    <w:rsid w:val="00962CFB"/>
    <w:rsid w:val="00965B34"/>
    <w:rsid w:val="00965D65"/>
    <w:rsid w:val="0097495B"/>
    <w:rsid w:val="009811C5"/>
    <w:rsid w:val="00983FB9"/>
    <w:rsid w:val="00984A66"/>
    <w:rsid w:val="00994F7F"/>
    <w:rsid w:val="009A0AFB"/>
    <w:rsid w:val="009A0D23"/>
    <w:rsid w:val="009A148E"/>
    <w:rsid w:val="009A1E65"/>
    <w:rsid w:val="009A28CD"/>
    <w:rsid w:val="009A5166"/>
    <w:rsid w:val="009A6FC6"/>
    <w:rsid w:val="009B06D5"/>
    <w:rsid w:val="009C09E7"/>
    <w:rsid w:val="009C5E18"/>
    <w:rsid w:val="009D4A83"/>
    <w:rsid w:val="009D6700"/>
    <w:rsid w:val="009E398C"/>
    <w:rsid w:val="009E694C"/>
    <w:rsid w:val="009F426B"/>
    <w:rsid w:val="009F45D1"/>
    <w:rsid w:val="00A058ED"/>
    <w:rsid w:val="00A05C54"/>
    <w:rsid w:val="00A079AD"/>
    <w:rsid w:val="00A07A5D"/>
    <w:rsid w:val="00A11609"/>
    <w:rsid w:val="00A119B4"/>
    <w:rsid w:val="00A146A4"/>
    <w:rsid w:val="00A16BD2"/>
    <w:rsid w:val="00A201C9"/>
    <w:rsid w:val="00A21955"/>
    <w:rsid w:val="00A237F6"/>
    <w:rsid w:val="00A263C6"/>
    <w:rsid w:val="00A3246C"/>
    <w:rsid w:val="00A32819"/>
    <w:rsid w:val="00A345E7"/>
    <w:rsid w:val="00A36BAF"/>
    <w:rsid w:val="00A408FD"/>
    <w:rsid w:val="00A4138A"/>
    <w:rsid w:val="00A440F3"/>
    <w:rsid w:val="00A45756"/>
    <w:rsid w:val="00A467F8"/>
    <w:rsid w:val="00A50099"/>
    <w:rsid w:val="00A51D3E"/>
    <w:rsid w:val="00A53A63"/>
    <w:rsid w:val="00A7349A"/>
    <w:rsid w:val="00A73BD0"/>
    <w:rsid w:val="00A76114"/>
    <w:rsid w:val="00A82787"/>
    <w:rsid w:val="00A847CF"/>
    <w:rsid w:val="00A911E1"/>
    <w:rsid w:val="00A94D1E"/>
    <w:rsid w:val="00A95300"/>
    <w:rsid w:val="00A96694"/>
    <w:rsid w:val="00AA1849"/>
    <w:rsid w:val="00AA2CB0"/>
    <w:rsid w:val="00AA37B9"/>
    <w:rsid w:val="00AA715F"/>
    <w:rsid w:val="00AB183C"/>
    <w:rsid w:val="00AB215E"/>
    <w:rsid w:val="00AB270B"/>
    <w:rsid w:val="00AB4367"/>
    <w:rsid w:val="00AB7B0B"/>
    <w:rsid w:val="00AC0D0E"/>
    <w:rsid w:val="00AC6D5D"/>
    <w:rsid w:val="00AD29CD"/>
    <w:rsid w:val="00AD365F"/>
    <w:rsid w:val="00AD37A0"/>
    <w:rsid w:val="00AD3C26"/>
    <w:rsid w:val="00AD4FCB"/>
    <w:rsid w:val="00AE3257"/>
    <w:rsid w:val="00AE765A"/>
    <w:rsid w:val="00AF1D10"/>
    <w:rsid w:val="00AF3CED"/>
    <w:rsid w:val="00B02151"/>
    <w:rsid w:val="00B0593B"/>
    <w:rsid w:val="00B07D91"/>
    <w:rsid w:val="00B11492"/>
    <w:rsid w:val="00B137D6"/>
    <w:rsid w:val="00B17BFD"/>
    <w:rsid w:val="00B21EDD"/>
    <w:rsid w:val="00B22705"/>
    <w:rsid w:val="00B24D6D"/>
    <w:rsid w:val="00B2507A"/>
    <w:rsid w:val="00B328FC"/>
    <w:rsid w:val="00B32F90"/>
    <w:rsid w:val="00B33A72"/>
    <w:rsid w:val="00B424C5"/>
    <w:rsid w:val="00B43139"/>
    <w:rsid w:val="00B50126"/>
    <w:rsid w:val="00B5067E"/>
    <w:rsid w:val="00B52D86"/>
    <w:rsid w:val="00B638C7"/>
    <w:rsid w:val="00B71194"/>
    <w:rsid w:val="00B71AD4"/>
    <w:rsid w:val="00B75776"/>
    <w:rsid w:val="00B83AFE"/>
    <w:rsid w:val="00B878F9"/>
    <w:rsid w:val="00B91442"/>
    <w:rsid w:val="00B9236C"/>
    <w:rsid w:val="00B955BB"/>
    <w:rsid w:val="00B97E60"/>
    <w:rsid w:val="00BA0EB3"/>
    <w:rsid w:val="00BA47F1"/>
    <w:rsid w:val="00BA626D"/>
    <w:rsid w:val="00BA6896"/>
    <w:rsid w:val="00BA7FB9"/>
    <w:rsid w:val="00BB29AC"/>
    <w:rsid w:val="00BB2FFB"/>
    <w:rsid w:val="00BB5C97"/>
    <w:rsid w:val="00BB5FFB"/>
    <w:rsid w:val="00BB6470"/>
    <w:rsid w:val="00BB6D8C"/>
    <w:rsid w:val="00BB7034"/>
    <w:rsid w:val="00BC00A5"/>
    <w:rsid w:val="00BC54B8"/>
    <w:rsid w:val="00BD649F"/>
    <w:rsid w:val="00BF0647"/>
    <w:rsid w:val="00BF47B5"/>
    <w:rsid w:val="00BF4A96"/>
    <w:rsid w:val="00BF5B28"/>
    <w:rsid w:val="00C0528E"/>
    <w:rsid w:val="00C1692D"/>
    <w:rsid w:val="00C2733D"/>
    <w:rsid w:val="00C27C91"/>
    <w:rsid w:val="00C354C0"/>
    <w:rsid w:val="00C36317"/>
    <w:rsid w:val="00C41358"/>
    <w:rsid w:val="00C41447"/>
    <w:rsid w:val="00C42FA0"/>
    <w:rsid w:val="00C52C64"/>
    <w:rsid w:val="00C535E4"/>
    <w:rsid w:val="00C53DC5"/>
    <w:rsid w:val="00C53E66"/>
    <w:rsid w:val="00C576BC"/>
    <w:rsid w:val="00C627AE"/>
    <w:rsid w:val="00C7146F"/>
    <w:rsid w:val="00C72CA6"/>
    <w:rsid w:val="00C75C6C"/>
    <w:rsid w:val="00C76C75"/>
    <w:rsid w:val="00C77837"/>
    <w:rsid w:val="00C778D3"/>
    <w:rsid w:val="00C81D3A"/>
    <w:rsid w:val="00C853C6"/>
    <w:rsid w:val="00C9593E"/>
    <w:rsid w:val="00CA107A"/>
    <w:rsid w:val="00CA4B9D"/>
    <w:rsid w:val="00CA5549"/>
    <w:rsid w:val="00CB5D04"/>
    <w:rsid w:val="00CB5D7F"/>
    <w:rsid w:val="00CC11DA"/>
    <w:rsid w:val="00CC1245"/>
    <w:rsid w:val="00CC17CC"/>
    <w:rsid w:val="00CC7900"/>
    <w:rsid w:val="00CC7CF9"/>
    <w:rsid w:val="00CD23A5"/>
    <w:rsid w:val="00CD4164"/>
    <w:rsid w:val="00CE634F"/>
    <w:rsid w:val="00CE7C79"/>
    <w:rsid w:val="00CF07AE"/>
    <w:rsid w:val="00CF7B5F"/>
    <w:rsid w:val="00D01D2D"/>
    <w:rsid w:val="00D060AF"/>
    <w:rsid w:val="00D07EC4"/>
    <w:rsid w:val="00D1090C"/>
    <w:rsid w:val="00D1556D"/>
    <w:rsid w:val="00D15C49"/>
    <w:rsid w:val="00D2093B"/>
    <w:rsid w:val="00D219D7"/>
    <w:rsid w:val="00D21ED1"/>
    <w:rsid w:val="00D30A6C"/>
    <w:rsid w:val="00D31475"/>
    <w:rsid w:val="00D33CF0"/>
    <w:rsid w:val="00D41F39"/>
    <w:rsid w:val="00D42F94"/>
    <w:rsid w:val="00D472DD"/>
    <w:rsid w:val="00D51A4E"/>
    <w:rsid w:val="00D53410"/>
    <w:rsid w:val="00D576AB"/>
    <w:rsid w:val="00D659EF"/>
    <w:rsid w:val="00D65B97"/>
    <w:rsid w:val="00D70979"/>
    <w:rsid w:val="00D7477A"/>
    <w:rsid w:val="00D7715E"/>
    <w:rsid w:val="00D77B66"/>
    <w:rsid w:val="00D827DD"/>
    <w:rsid w:val="00D866D3"/>
    <w:rsid w:val="00D96925"/>
    <w:rsid w:val="00DA15FC"/>
    <w:rsid w:val="00DA6896"/>
    <w:rsid w:val="00DA7AE9"/>
    <w:rsid w:val="00DB5300"/>
    <w:rsid w:val="00DB64EF"/>
    <w:rsid w:val="00DC02B9"/>
    <w:rsid w:val="00DC236E"/>
    <w:rsid w:val="00DC2C62"/>
    <w:rsid w:val="00DC5106"/>
    <w:rsid w:val="00DC750E"/>
    <w:rsid w:val="00DE0B6C"/>
    <w:rsid w:val="00DE6CD8"/>
    <w:rsid w:val="00DF01EE"/>
    <w:rsid w:val="00E01078"/>
    <w:rsid w:val="00E037E9"/>
    <w:rsid w:val="00E04551"/>
    <w:rsid w:val="00E05962"/>
    <w:rsid w:val="00E11EDF"/>
    <w:rsid w:val="00E270FD"/>
    <w:rsid w:val="00E32330"/>
    <w:rsid w:val="00E33356"/>
    <w:rsid w:val="00E3569E"/>
    <w:rsid w:val="00E41065"/>
    <w:rsid w:val="00E43633"/>
    <w:rsid w:val="00E506EB"/>
    <w:rsid w:val="00E51DC4"/>
    <w:rsid w:val="00E64C94"/>
    <w:rsid w:val="00E701CB"/>
    <w:rsid w:val="00E72F45"/>
    <w:rsid w:val="00E76DD1"/>
    <w:rsid w:val="00E81EB4"/>
    <w:rsid w:val="00E848BE"/>
    <w:rsid w:val="00E866BE"/>
    <w:rsid w:val="00E86A13"/>
    <w:rsid w:val="00E90DAF"/>
    <w:rsid w:val="00E91DD6"/>
    <w:rsid w:val="00E94D5C"/>
    <w:rsid w:val="00EA1568"/>
    <w:rsid w:val="00EA30E5"/>
    <w:rsid w:val="00EA6FC4"/>
    <w:rsid w:val="00EB5139"/>
    <w:rsid w:val="00EB6055"/>
    <w:rsid w:val="00EB6AFB"/>
    <w:rsid w:val="00EC1C15"/>
    <w:rsid w:val="00EC4B98"/>
    <w:rsid w:val="00EC6675"/>
    <w:rsid w:val="00ED0202"/>
    <w:rsid w:val="00ED123C"/>
    <w:rsid w:val="00ED12AD"/>
    <w:rsid w:val="00ED1773"/>
    <w:rsid w:val="00ED468A"/>
    <w:rsid w:val="00ED6159"/>
    <w:rsid w:val="00EE4996"/>
    <w:rsid w:val="00EF04C8"/>
    <w:rsid w:val="00EF2406"/>
    <w:rsid w:val="00EF2999"/>
    <w:rsid w:val="00EF36C3"/>
    <w:rsid w:val="00F00BA4"/>
    <w:rsid w:val="00F0105E"/>
    <w:rsid w:val="00F06E48"/>
    <w:rsid w:val="00F07DDC"/>
    <w:rsid w:val="00F12F19"/>
    <w:rsid w:val="00F2381E"/>
    <w:rsid w:val="00F26CD9"/>
    <w:rsid w:val="00F34B5A"/>
    <w:rsid w:val="00F37817"/>
    <w:rsid w:val="00F37BEA"/>
    <w:rsid w:val="00F40FE1"/>
    <w:rsid w:val="00F5069A"/>
    <w:rsid w:val="00F527EB"/>
    <w:rsid w:val="00F53401"/>
    <w:rsid w:val="00F53812"/>
    <w:rsid w:val="00F55A83"/>
    <w:rsid w:val="00F56B27"/>
    <w:rsid w:val="00F56CC6"/>
    <w:rsid w:val="00F76291"/>
    <w:rsid w:val="00F80E61"/>
    <w:rsid w:val="00F811EC"/>
    <w:rsid w:val="00F829B5"/>
    <w:rsid w:val="00F91791"/>
    <w:rsid w:val="00F919DC"/>
    <w:rsid w:val="00F9360B"/>
    <w:rsid w:val="00F97CEA"/>
    <w:rsid w:val="00FA3118"/>
    <w:rsid w:val="00FA3E28"/>
    <w:rsid w:val="00FA4275"/>
    <w:rsid w:val="00FA4B9D"/>
    <w:rsid w:val="00FA4FB9"/>
    <w:rsid w:val="00FB4AED"/>
    <w:rsid w:val="00FB4B1B"/>
    <w:rsid w:val="00FB5379"/>
    <w:rsid w:val="00FC166D"/>
    <w:rsid w:val="00FC6C1A"/>
    <w:rsid w:val="00FD4189"/>
    <w:rsid w:val="00FD552F"/>
    <w:rsid w:val="00FD6597"/>
    <w:rsid w:val="00FE07C2"/>
    <w:rsid w:val="00FE221B"/>
    <w:rsid w:val="00FE7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C2550"/>
  <w15:docId w15:val="{E8D64B46-1123-40EB-B3FD-6FC41258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CEA"/>
  </w:style>
  <w:style w:type="paragraph" w:styleId="1">
    <w:name w:val="heading 1"/>
    <w:basedOn w:val="a"/>
    <w:next w:val="a"/>
    <w:link w:val="10"/>
    <w:uiPriority w:val="9"/>
    <w:qFormat/>
    <w:rsid w:val="00756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56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56DE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56DE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56DE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56DE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6DE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6DE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6DE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DE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56DE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56DE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56DE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56DE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56D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6DE6"/>
    <w:rPr>
      <w:rFonts w:eastAsiaTheme="majorEastAsia" w:cstheme="majorBidi"/>
      <w:color w:val="595959" w:themeColor="text1" w:themeTint="A6"/>
    </w:rPr>
  </w:style>
  <w:style w:type="character" w:customStyle="1" w:styleId="80">
    <w:name w:val="Заголовок 8 Знак"/>
    <w:basedOn w:val="a0"/>
    <w:link w:val="8"/>
    <w:uiPriority w:val="9"/>
    <w:semiHidden/>
    <w:rsid w:val="00756D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6DE6"/>
    <w:rPr>
      <w:rFonts w:eastAsiaTheme="majorEastAsia" w:cstheme="majorBidi"/>
      <w:color w:val="272727" w:themeColor="text1" w:themeTint="D8"/>
    </w:rPr>
  </w:style>
  <w:style w:type="paragraph" w:styleId="a3">
    <w:name w:val="Title"/>
    <w:basedOn w:val="a"/>
    <w:next w:val="a"/>
    <w:link w:val="a4"/>
    <w:uiPriority w:val="10"/>
    <w:qFormat/>
    <w:rsid w:val="00756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56D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6DE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56DE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6DE6"/>
    <w:pPr>
      <w:spacing w:before="160"/>
      <w:jc w:val="center"/>
    </w:pPr>
    <w:rPr>
      <w:i/>
      <w:iCs/>
      <w:color w:val="404040" w:themeColor="text1" w:themeTint="BF"/>
    </w:rPr>
  </w:style>
  <w:style w:type="character" w:customStyle="1" w:styleId="22">
    <w:name w:val="Цитата 2 Знак"/>
    <w:basedOn w:val="a0"/>
    <w:link w:val="21"/>
    <w:uiPriority w:val="29"/>
    <w:rsid w:val="00756DE6"/>
    <w:rPr>
      <w:i/>
      <w:iCs/>
      <w:color w:val="404040" w:themeColor="text1" w:themeTint="BF"/>
    </w:rPr>
  </w:style>
  <w:style w:type="paragraph" w:styleId="a7">
    <w:name w:val="List Paragraph"/>
    <w:basedOn w:val="a"/>
    <w:uiPriority w:val="34"/>
    <w:qFormat/>
    <w:rsid w:val="00756DE6"/>
    <w:pPr>
      <w:ind w:left="720"/>
      <w:contextualSpacing/>
    </w:pPr>
  </w:style>
  <w:style w:type="character" w:styleId="a8">
    <w:name w:val="Intense Emphasis"/>
    <w:basedOn w:val="a0"/>
    <w:uiPriority w:val="21"/>
    <w:qFormat/>
    <w:rsid w:val="00756DE6"/>
    <w:rPr>
      <w:i/>
      <w:iCs/>
      <w:color w:val="0F4761" w:themeColor="accent1" w:themeShade="BF"/>
    </w:rPr>
  </w:style>
  <w:style w:type="paragraph" w:styleId="a9">
    <w:name w:val="Intense Quote"/>
    <w:basedOn w:val="a"/>
    <w:next w:val="a"/>
    <w:link w:val="aa"/>
    <w:uiPriority w:val="30"/>
    <w:qFormat/>
    <w:rsid w:val="00756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56DE6"/>
    <w:rPr>
      <w:i/>
      <w:iCs/>
      <w:color w:val="0F4761" w:themeColor="accent1" w:themeShade="BF"/>
    </w:rPr>
  </w:style>
  <w:style w:type="character" w:styleId="ab">
    <w:name w:val="Intense Reference"/>
    <w:basedOn w:val="a0"/>
    <w:uiPriority w:val="32"/>
    <w:qFormat/>
    <w:rsid w:val="00756DE6"/>
    <w:rPr>
      <w:b/>
      <w:bCs/>
      <w:smallCaps/>
      <w:color w:val="0F4761" w:themeColor="accent1" w:themeShade="BF"/>
      <w:spacing w:val="5"/>
    </w:rPr>
  </w:style>
  <w:style w:type="table" w:styleId="ac">
    <w:name w:val="Table Grid"/>
    <w:basedOn w:val="a1"/>
    <w:uiPriority w:val="39"/>
    <w:rsid w:val="00756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6D31B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6D31B5"/>
    <w:rPr>
      <w:b/>
      <w:bCs/>
    </w:rPr>
  </w:style>
  <w:style w:type="table" w:customStyle="1" w:styleId="11">
    <w:name w:val="Сетка таблицы1"/>
    <w:basedOn w:val="a1"/>
    <w:next w:val="ac"/>
    <w:uiPriority w:val="39"/>
    <w:rsid w:val="004C2D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0F61F9"/>
    <w:rPr>
      <w:color w:val="467886" w:themeColor="hyperlink"/>
      <w:u w:val="single"/>
    </w:rPr>
  </w:style>
  <w:style w:type="character" w:customStyle="1" w:styleId="12">
    <w:name w:val="Неразрешенное упоминание1"/>
    <w:basedOn w:val="a0"/>
    <w:uiPriority w:val="99"/>
    <w:semiHidden/>
    <w:unhideWhenUsed/>
    <w:rsid w:val="000F61F9"/>
    <w:rPr>
      <w:color w:val="605E5C"/>
      <w:shd w:val="clear" w:color="auto" w:fill="E1DFDD"/>
    </w:rPr>
  </w:style>
  <w:style w:type="character" w:styleId="af">
    <w:name w:val="Placeholder Text"/>
    <w:basedOn w:val="a0"/>
    <w:uiPriority w:val="99"/>
    <w:semiHidden/>
    <w:rsid w:val="007C3EEC"/>
    <w:rPr>
      <w:color w:val="666666"/>
    </w:rPr>
  </w:style>
  <w:style w:type="character" w:customStyle="1" w:styleId="apple-converted-space">
    <w:name w:val="apple-converted-space"/>
    <w:basedOn w:val="a0"/>
    <w:rsid w:val="00721FC3"/>
  </w:style>
  <w:style w:type="character" w:styleId="af0">
    <w:name w:val="FollowedHyperlink"/>
    <w:basedOn w:val="a0"/>
    <w:uiPriority w:val="99"/>
    <w:semiHidden/>
    <w:unhideWhenUsed/>
    <w:rsid w:val="00721FC3"/>
    <w:rPr>
      <w:color w:val="96607D" w:themeColor="followedHyperlink"/>
      <w:u w:val="single"/>
    </w:rPr>
  </w:style>
  <w:style w:type="paragraph" w:styleId="af1">
    <w:name w:val="Revision"/>
    <w:hidden/>
    <w:uiPriority w:val="99"/>
    <w:semiHidden/>
    <w:rsid w:val="00F53401"/>
    <w:pPr>
      <w:spacing w:after="0" w:line="240" w:lineRule="auto"/>
    </w:pPr>
  </w:style>
  <w:style w:type="paragraph" w:styleId="af2">
    <w:name w:val="header"/>
    <w:basedOn w:val="a"/>
    <w:link w:val="af3"/>
    <w:uiPriority w:val="99"/>
    <w:unhideWhenUsed/>
    <w:rsid w:val="00293A0A"/>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293A0A"/>
  </w:style>
  <w:style w:type="paragraph" w:styleId="af4">
    <w:name w:val="footer"/>
    <w:basedOn w:val="a"/>
    <w:link w:val="af5"/>
    <w:uiPriority w:val="99"/>
    <w:unhideWhenUsed/>
    <w:rsid w:val="00293A0A"/>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293A0A"/>
  </w:style>
  <w:style w:type="paragraph" w:styleId="af6">
    <w:name w:val="Balloon Text"/>
    <w:basedOn w:val="a"/>
    <w:link w:val="af7"/>
    <w:uiPriority w:val="99"/>
    <w:semiHidden/>
    <w:unhideWhenUsed/>
    <w:rsid w:val="00F55A83"/>
    <w:pPr>
      <w:spacing w:after="0" w:line="240" w:lineRule="auto"/>
    </w:pPr>
    <w:rPr>
      <w:rFonts w:ascii="Times New Roman" w:hAnsi="Times New Roman" w:cs="Times New Roman"/>
      <w:sz w:val="18"/>
      <w:szCs w:val="18"/>
    </w:rPr>
  </w:style>
  <w:style w:type="character" w:customStyle="1" w:styleId="af7">
    <w:name w:val="Текст выноски Знак"/>
    <w:basedOn w:val="a0"/>
    <w:link w:val="af6"/>
    <w:uiPriority w:val="99"/>
    <w:semiHidden/>
    <w:rsid w:val="00F55A83"/>
    <w:rPr>
      <w:rFonts w:ascii="Times New Roman" w:hAnsi="Times New Roman" w:cs="Times New Roman"/>
      <w:sz w:val="18"/>
      <w:szCs w:val="18"/>
    </w:rPr>
  </w:style>
  <w:style w:type="character" w:styleId="af8">
    <w:name w:val="annotation reference"/>
    <w:basedOn w:val="a0"/>
    <w:uiPriority w:val="99"/>
    <w:semiHidden/>
    <w:unhideWhenUsed/>
    <w:rsid w:val="00A07A5D"/>
    <w:rPr>
      <w:sz w:val="16"/>
      <w:szCs w:val="16"/>
    </w:rPr>
  </w:style>
  <w:style w:type="paragraph" w:styleId="af9">
    <w:name w:val="annotation text"/>
    <w:basedOn w:val="a"/>
    <w:link w:val="afa"/>
    <w:uiPriority w:val="99"/>
    <w:unhideWhenUsed/>
    <w:rsid w:val="00A07A5D"/>
    <w:pPr>
      <w:spacing w:line="240" w:lineRule="auto"/>
    </w:pPr>
    <w:rPr>
      <w:sz w:val="20"/>
      <w:szCs w:val="20"/>
    </w:rPr>
  </w:style>
  <w:style w:type="character" w:customStyle="1" w:styleId="afa">
    <w:name w:val="Текст примечания Знак"/>
    <w:basedOn w:val="a0"/>
    <w:link w:val="af9"/>
    <w:uiPriority w:val="99"/>
    <w:rsid w:val="00A07A5D"/>
    <w:rPr>
      <w:sz w:val="20"/>
      <w:szCs w:val="20"/>
    </w:rPr>
  </w:style>
  <w:style w:type="paragraph" w:styleId="afb">
    <w:name w:val="annotation subject"/>
    <w:basedOn w:val="af9"/>
    <w:next w:val="af9"/>
    <w:link w:val="afc"/>
    <w:uiPriority w:val="99"/>
    <w:semiHidden/>
    <w:unhideWhenUsed/>
    <w:rsid w:val="00A07A5D"/>
    <w:rPr>
      <w:b/>
      <w:bCs/>
    </w:rPr>
  </w:style>
  <w:style w:type="character" w:customStyle="1" w:styleId="afc">
    <w:name w:val="Тема примечания Знак"/>
    <w:basedOn w:val="afa"/>
    <w:link w:val="afb"/>
    <w:uiPriority w:val="99"/>
    <w:semiHidden/>
    <w:rsid w:val="00A07A5D"/>
    <w:rPr>
      <w:b/>
      <w:bCs/>
      <w:sz w:val="20"/>
      <w:szCs w:val="20"/>
    </w:rPr>
  </w:style>
  <w:style w:type="paragraph" w:styleId="afd">
    <w:name w:val="No Spacing"/>
    <w:uiPriority w:val="1"/>
    <w:qFormat/>
    <w:rsid w:val="008245CC"/>
    <w:pPr>
      <w:spacing w:after="0" w:line="240" w:lineRule="auto"/>
    </w:pPr>
    <w:rPr>
      <w:rFonts w:ascii="Times New Roman" w:eastAsia="Times New Roman" w:hAnsi="Times New Roman" w:cs="Times New Roman"/>
      <w:kern w:val="0"/>
      <w:sz w:val="28"/>
      <w:szCs w:val="28"/>
      <w:lang w:eastAsia="ru-RU"/>
      <w14:ligatures w14:val="none"/>
    </w:rPr>
  </w:style>
  <w:style w:type="paragraph" w:styleId="afe">
    <w:name w:val="footnote text"/>
    <w:basedOn w:val="a"/>
    <w:link w:val="aff"/>
    <w:uiPriority w:val="99"/>
    <w:semiHidden/>
    <w:unhideWhenUsed/>
    <w:rsid w:val="0048712D"/>
    <w:pPr>
      <w:spacing w:after="0" w:line="240" w:lineRule="auto"/>
    </w:pPr>
    <w:rPr>
      <w:sz w:val="20"/>
      <w:szCs w:val="20"/>
    </w:rPr>
  </w:style>
  <w:style w:type="character" w:customStyle="1" w:styleId="aff">
    <w:name w:val="Текст сноски Знак"/>
    <w:basedOn w:val="a0"/>
    <w:link w:val="afe"/>
    <w:uiPriority w:val="99"/>
    <w:semiHidden/>
    <w:rsid w:val="0048712D"/>
    <w:rPr>
      <w:sz w:val="20"/>
      <w:szCs w:val="20"/>
    </w:rPr>
  </w:style>
  <w:style w:type="character" w:styleId="aff0">
    <w:name w:val="footnote reference"/>
    <w:basedOn w:val="a0"/>
    <w:uiPriority w:val="99"/>
    <w:semiHidden/>
    <w:unhideWhenUsed/>
    <w:rsid w:val="0048712D"/>
    <w:rPr>
      <w:vertAlign w:val="superscript"/>
    </w:rPr>
  </w:style>
  <w:style w:type="character" w:customStyle="1" w:styleId="mord">
    <w:name w:val="mord"/>
    <w:basedOn w:val="a0"/>
    <w:rsid w:val="009D6700"/>
  </w:style>
  <w:style w:type="character" w:customStyle="1" w:styleId="mrel">
    <w:name w:val="mrel"/>
    <w:basedOn w:val="a0"/>
    <w:rsid w:val="00250E40"/>
  </w:style>
  <w:style w:type="character" w:customStyle="1" w:styleId="vlist-s">
    <w:name w:val="vlist-s"/>
    <w:basedOn w:val="a0"/>
    <w:rsid w:val="00250E40"/>
  </w:style>
  <w:style w:type="character" w:customStyle="1" w:styleId="mbin">
    <w:name w:val="mbin"/>
    <w:basedOn w:val="a0"/>
    <w:rsid w:val="00250E40"/>
  </w:style>
  <w:style w:type="character" w:customStyle="1" w:styleId="mpunct">
    <w:name w:val="mpunct"/>
    <w:basedOn w:val="a0"/>
    <w:rsid w:val="00250E40"/>
  </w:style>
  <w:style w:type="paragraph" w:styleId="aff1">
    <w:name w:val="endnote text"/>
    <w:basedOn w:val="a"/>
    <w:link w:val="aff2"/>
    <w:uiPriority w:val="99"/>
    <w:semiHidden/>
    <w:unhideWhenUsed/>
    <w:rsid w:val="00FC6C1A"/>
    <w:pPr>
      <w:spacing w:after="0" w:line="240" w:lineRule="auto"/>
    </w:pPr>
    <w:rPr>
      <w:sz w:val="20"/>
      <w:szCs w:val="20"/>
    </w:rPr>
  </w:style>
  <w:style w:type="character" w:customStyle="1" w:styleId="aff2">
    <w:name w:val="Текст концевой сноски Знак"/>
    <w:basedOn w:val="a0"/>
    <w:link w:val="aff1"/>
    <w:uiPriority w:val="99"/>
    <w:semiHidden/>
    <w:rsid w:val="00FC6C1A"/>
    <w:rPr>
      <w:sz w:val="20"/>
      <w:szCs w:val="20"/>
    </w:rPr>
  </w:style>
  <w:style w:type="character" w:styleId="aff3">
    <w:name w:val="endnote reference"/>
    <w:basedOn w:val="a0"/>
    <w:uiPriority w:val="99"/>
    <w:semiHidden/>
    <w:unhideWhenUsed/>
    <w:rsid w:val="00FC6C1A"/>
    <w:rPr>
      <w:vertAlign w:val="superscript"/>
    </w:rPr>
  </w:style>
  <w:style w:type="paragraph" w:styleId="aff4">
    <w:name w:val="Body Text"/>
    <w:basedOn w:val="a"/>
    <w:link w:val="aff5"/>
    <w:uiPriority w:val="99"/>
    <w:unhideWhenUsed/>
    <w:rsid w:val="00020FC0"/>
    <w:pPr>
      <w:shd w:val="clear" w:color="auto" w:fill="FFFFFF"/>
      <w:spacing w:after="0" w:line="360" w:lineRule="auto"/>
      <w:jc w:val="both"/>
    </w:pPr>
    <w:rPr>
      <w:rFonts w:ascii="Times New Roman" w:eastAsia="Times New Roman" w:hAnsi="Times New Roman" w:cs="Times New Roman"/>
      <w:kern w:val="0"/>
      <w:sz w:val="24"/>
      <w:szCs w:val="24"/>
      <w:lang w:eastAsia="ru-RU"/>
      <w14:ligatures w14:val="none"/>
    </w:rPr>
  </w:style>
  <w:style w:type="character" w:customStyle="1" w:styleId="aff5">
    <w:name w:val="Основной текст Знак"/>
    <w:basedOn w:val="a0"/>
    <w:link w:val="aff4"/>
    <w:uiPriority w:val="99"/>
    <w:rsid w:val="00020FC0"/>
    <w:rPr>
      <w:rFonts w:ascii="Times New Roman" w:eastAsia="Times New Roman" w:hAnsi="Times New Roman" w:cs="Times New Roman"/>
      <w:kern w:val="0"/>
      <w:sz w:val="24"/>
      <w:szCs w:val="24"/>
      <w:shd w:val="clear" w:color="auto" w:fill="FFFFFF"/>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2">
      <w:bodyDiv w:val="1"/>
      <w:marLeft w:val="0"/>
      <w:marRight w:val="0"/>
      <w:marTop w:val="0"/>
      <w:marBottom w:val="0"/>
      <w:divBdr>
        <w:top w:val="none" w:sz="0" w:space="0" w:color="auto"/>
        <w:left w:val="none" w:sz="0" w:space="0" w:color="auto"/>
        <w:bottom w:val="none" w:sz="0" w:space="0" w:color="auto"/>
        <w:right w:val="none" w:sz="0" w:space="0" w:color="auto"/>
      </w:divBdr>
      <w:divsChild>
        <w:div w:id="2128153691">
          <w:marLeft w:val="660"/>
          <w:marRight w:val="660"/>
          <w:marTop w:val="0"/>
          <w:marBottom w:val="0"/>
          <w:divBdr>
            <w:top w:val="none" w:sz="0" w:space="0" w:color="auto"/>
            <w:left w:val="none" w:sz="0" w:space="0" w:color="auto"/>
            <w:bottom w:val="none" w:sz="0" w:space="0" w:color="auto"/>
            <w:right w:val="none" w:sz="0" w:space="0" w:color="auto"/>
          </w:divBdr>
          <w:divsChild>
            <w:div w:id="653878706">
              <w:marLeft w:val="0"/>
              <w:marRight w:val="0"/>
              <w:marTop w:val="0"/>
              <w:marBottom w:val="0"/>
              <w:divBdr>
                <w:top w:val="none" w:sz="0" w:space="0" w:color="auto"/>
                <w:left w:val="none" w:sz="0" w:space="0" w:color="auto"/>
                <w:bottom w:val="none" w:sz="0" w:space="0" w:color="auto"/>
                <w:right w:val="none" w:sz="0" w:space="0" w:color="auto"/>
              </w:divBdr>
              <w:divsChild>
                <w:div w:id="1084297171">
                  <w:marLeft w:val="0"/>
                  <w:marRight w:val="0"/>
                  <w:marTop w:val="0"/>
                  <w:marBottom w:val="0"/>
                  <w:divBdr>
                    <w:top w:val="none" w:sz="0" w:space="0" w:color="auto"/>
                    <w:left w:val="none" w:sz="0" w:space="0" w:color="auto"/>
                    <w:bottom w:val="none" w:sz="0" w:space="0" w:color="auto"/>
                    <w:right w:val="none" w:sz="0" w:space="0" w:color="auto"/>
                  </w:divBdr>
                  <w:divsChild>
                    <w:div w:id="1687828742">
                      <w:marLeft w:val="0"/>
                      <w:marRight w:val="0"/>
                      <w:marTop w:val="0"/>
                      <w:marBottom w:val="0"/>
                      <w:divBdr>
                        <w:top w:val="none" w:sz="0" w:space="0" w:color="auto"/>
                        <w:left w:val="none" w:sz="0" w:space="0" w:color="auto"/>
                        <w:bottom w:val="none" w:sz="0" w:space="0" w:color="auto"/>
                        <w:right w:val="none" w:sz="0" w:space="0" w:color="auto"/>
                      </w:divBdr>
                      <w:divsChild>
                        <w:div w:id="198030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59478">
      <w:bodyDiv w:val="1"/>
      <w:marLeft w:val="0"/>
      <w:marRight w:val="0"/>
      <w:marTop w:val="0"/>
      <w:marBottom w:val="0"/>
      <w:divBdr>
        <w:top w:val="none" w:sz="0" w:space="0" w:color="auto"/>
        <w:left w:val="none" w:sz="0" w:space="0" w:color="auto"/>
        <w:bottom w:val="none" w:sz="0" w:space="0" w:color="auto"/>
        <w:right w:val="none" w:sz="0" w:space="0" w:color="auto"/>
      </w:divBdr>
    </w:div>
    <w:div w:id="81029390">
      <w:bodyDiv w:val="1"/>
      <w:marLeft w:val="0"/>
      <w:marRight w:val="0"/>
      <w:marTop w:val="0"/>
      <w:marBottom w:val="0"/>
      <w:divBdr>
        <w:top w:val="none" w:sz="0" w:space="0" w:color="auto"/>
        <w:left w:val="none" w:sz="0" w:space="0" w:color="auto"/>
        <w:bottom w:val="none" w:sz="0" w:space="0" w:color="auto"/>
        <w:right w:val="none" w:sz="0" w:space="0" w:color="auto"/>
      </w:divBdr>
    </w:div>
    <w:div w:id="100993867">
      <w:bodyDiv w:val="1"/>
      <w:marLeft w:val="0"/>
      <w:marRight w:val="0"/>
      <w:marTop w:val="0"/>
      <w:marBottom w:val="0"/>
      <w:divBdr>
        <w:top w:val="none" w:sz="0" w:space="0" w:color="auto"/>
        <w:left w:val="none" w:sz="0" w:space="0" w:color="auto"/>
        <w:bottom w:val="none" w:sz="0" w:space="0" w:color="auto"/>
        <w:right w:val="none" w:sz="0" w:space="0" w:color="auto"/>
      </w:divBdr>
    </w:div>
    <w:div w:id="229586246">
      <w:bodyDiv w:val="1"/>
      <w:marLeft w:val="0"/>
      <w:marRight w:val="0"/>
      <w:marTop w:val="0"/>
      <w:marBottom w:val="0"/>
      <w:divBdr>
        <w:top w:val="none" w:sz="0" w:space="0" w:color="auto"/>
        <w:left w:val="none" w:sz="0" w:space="0" w:color="auto"/>
        <w:bottom w:val="none" w:sz="0" w:space="0" w:color="auto"/>
        <w:right w:val="none" w:sz="0" w:space="0" w:color="auto"/>
      </w:divBdr>
    </w:div>
    <w:div w:id="247808845">
      <w:bodyDiv w:val="1"/>
      <w:marLeft w:val="0"/>
      <w:marRight w:val="0"/>
      <w:marTop w:val="0"/>
      <w:marBottom w:val="0"/>
      <w:divBdr>
        <w:top w:val="none" w:sz="0" w:space="0" w:color="auto"/>
        <w:left w:val="none" w:sz="0" w:space="0" w:color="auto"/>
        <w:bottom w:val="none" w:sz="0" w:space="0" w:color="auto"/>
        <w:right w:val="none" w:sz="0" w:space="0" w:color="auto"/>
      </w:divBdr>
    </w:div>
    <w:div w:id="326859517">
      <w:bodyDiv w:val="1"/>
      <w:marLeft w:val="0"/>
      <w:marRight w:val="0"/>
      <w:marTop w:val="0"/>
      <w:marBottom w:val="0"/>
      <w:divBdr>
        <w:top w:val="none" w:sz="0" w:space="0" w:color="auto"/>
        <w:left w:val="none" w:sz="0" w:space="0" w:color="auto"/>
        <w:bottom w:val="none" w:sz="0" w:space="0" w:color="auto"/>
        <w:right w:val="none" w:sz="0" w:space="0" w:color="auto"/>
      </w:divBdr>
    </w:div>
    <w:div w:id="525410146">
      <w:bodyDiv w:val="1"/>
      <w:marLeft w:val="0"/>
      <w:marRight w:val="0"/>
      <w:marTop w:val="0"/>
      <w:marBottom w:val="0"/>
      <w:divBdr>
        <w:top w:val="none" w:sz="0" w:space="0" w:color="auto"/>
        <w:left w:val="none" w:sz="0" w:space="0" w:color="auto"/>
        <w:bottom w:val="none" w:sz="0" w:space="0" w:color="auto"/>
        <w:right w:val="none" w:sz="0" w:space="0" w:color="auto"/>
      </w:divBdr>
    </w:div>
    <w:div w:id="703409759">
      <w:bodyDiv w:val="1"/>
      <w:marLeft w:val="0"/>
      <w:marRight w:val="0"/>
      <w:marTop w:val="0"/>
      <w:marBottom w:val="0"/>
      <w:divBdr>
        <w:top w:val="none" w:sz="0" w:space="0" w:color="auto"/>
        <w:left w:val="none" w:sz="0" w:space="0" w:color="auto"/>
        <w:bottom w:val="none" w:sz="0" w:space="0" w:color="auto"/>
        <w:right w:val="none" w:sz="0" w:space="0" w:color="auto"/>
      </w:divBdr>
      <w:divsChild>
        <w:div w:id="1425690634">
          <w:marLeft w:val="660"/>
          <w:marRight w:val="660"/>
          <w:marTop w:val="0"/>
          <w:marBottom w:val="0"/>
          <w:divBdr>
            <w:top w:val="none" w:sz="0" w:space="0" w:color="auto"/>
            <w:left w:val="none" w:sz="0" w:space="0" w:color="auto"/>
            <w:bottom w:val="none" w:sz="0" w:space="0" w:color="auto"/>
            <w:right w:val="none" w:sz="0" w:space="0" w:color="auto"/>
          </w:divBdr>
          <w:divsChild>
            <w:div w:id="551114597">
              <w:marLeft w:val="0"/>
              <w:marRight w:val="0"/>
              <w:marTop w:val="0"/>
              <w:marBottom w:val="0"/>
              <w:divBdr>
                <w:top w:val="none" w:sz="0" w:space="0" w:color="auto"/>
                <w:left w:val="none" w:sz="0" w:space="0" w:color="auto"/>
                <w:bottom w:val="none" w:sz="0" w:space="0" w:color="auto"/>
                <w:right w:val="none" w:sz="0" w:space="0" w:color="auto"/>
              </w:divBdr>
              <w:divsChild>
                <w:div w:id="442655295">
                  <w:marLeft w:val="0"/>
                  <w:marRight w:val="0"/>
                  <w:marTop w:val="0"/>
                  <w:marBottom w:val="0"/>
                  <w:divBdr>
                    <w:top w:val="none" w:sz="0" w:space="0" w:color="auto"/>
                    <w:left w:val="none" w:sz="0" w:space="0" w:color="auto"/>
                    <w:bottom w:val="none" w:sz="0" w:space="0" w:color="auto"/>
                    <w:right w:val="none" w:sz="0" w:space="0" w:color="auto"/>
                  </w:divBdr>
                  <w:divsChild>
                    <w:div w:id="656421542">
                      <w:marLeft w:val="0"/>
                      <w:marRight w:val="0"/>
                      <w:marTop w:val="0"/>
                      <w:marBottom w:val="0"/>
                      <w:divBdr>
                        <w:top w:val="none" w:sz="0" w:space="0" w:color="auto"/>
                        <w:left w:val="none" w:sz="0" w:space="0" w:color="auto"/>
                        <w:bottom w:val="none" w:sz="0" w:space="0" w:color="auto"/>
                        <w:right w:val="none" w:sz="0" w:space="0" w:color="auto"/>
                      </w:divBdr>
                      <w:divsChild>
                        <w:div w:id="62727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0584748">
      <w:bodyDiv w:val="1"/>
      <w:marLeft w:val="0"/>
      <w:marRight w:val="0"/>
      <w:marTop w:val="0"/>
      <w:marBottom w:val="0"/>
      <w:divBdr>
        <w:top w:val="none" w:sz="0" w:space="0" w:color="auto"/>
        <w:left w:val="none" w:sz="0" w:space="0" w:color="auto"/>
        <w:bottom w:val="none" w:sz="0" w:space="0" w:color="auto"/>
        <w:right w:val="none" w:sz="0" w:space="0" w:color="auto"/>
      </w:divBdr>
      <w:divsChild>
        <w:div w:id="1460370408">
          <w:marLeft w:val="660"/>
          <w:marRight w:val="660"/>
          <w:marTop w:val="0"/>
          <w:marBottom w:val="0"/>
          <w:divBdr>
            <w:top w:val="none" w:sz="0" w:space="0" w:color="auto"/>
            <w:left w:val="none" w:sz="0" w:space="0" w:color="auto"/>
            <w:bottom w:val="none" w:sz="0" w:space="0" w:color="auto"/>
            <w:right w:val="none" w:sz="0" w:space="0" w:color="auto"/>
          </w:divBdr>
          <w:divsChild>
            <w:div w:id="1553613030">
              <w:marLeft w:val="0"/>
              <w:marRight w:val="0"/>
              <w:marTop w:val="0"/>
              <w:marBottom w:val="0"/>
              <w:divBdr>
                <w:top w:val="none" w:sz="0" w:space="0" w:color="auto"/>
                <w:left w:val="none" w:sz="0" w:space="0" w:color="auto"/>
                <w:bottom w:val="none" w:sz="0" w:space="0" w:color="auto"/>
                <w:right w:val="none" w:sz="0" w:space="0" w:color="auto"/>
              </w:divBdr>
              <w:divsChild>
                <w:div w:id="537012623">
                  <w:marLeft w:val="0"/>
                  <w:marRight w:val="0"/>
                  <w:marTop w:val="0"/>
                  <w:marBottom w:val="0"/>
                  <w:divBdr>
                    <w:top w:val="none" w:sz="0" w:space="0" w:color="auto"/>
                    <w:left w:val="none" w:sz="0" w:space="0" w:color="auto"/>
                    <w:bottom w:val="none" w:sz="0" w:space="0" w:color="auto"/>
                    <w:right w:val="none" w:sz="0" w:space="0" w:color="auto"/>
                  </w:divBdr>
                  <w:divsChild>
                    <w:div w:id="110132911">
                      <w:marLeft w:val="0"/>
                      <w:marRight w:val="0"/>
                      <w:marTop w:val="0"/>
                      <w:marBottom w:val="0"/>
                      <w:divBdr>
                        <w:top w:val="none" w:sz="0" w:space="0" w:color="auto"/>
                        <w:left w:val="none" w:sz="0" w:space="0" w:color="auto"/>
                        <w:bottom w:val="none" w:sz="0" w:space="0" w:color="auto"/>
                        <w:right w:val="none" w:sz="0" w:space="0" w:color="auto"/>
                      </w:divBdr>
                      <w:divsChild>
                        <w:div w:id="55928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6159080">
      <w:bodyDiv w:val="1"/>
      <w:marLeft w:val="0"/>
      <w:marRight w:val="0"/>
      <w:marTop w:val="0"/>
      <w:marBottom w:val="0"/>
      <w:divBdr>
        <w:top w:val="none" w:sz="0" w:space="0" w:color="auto"/>
        <w:left w:val="none" w:sz="0" w:space="0" w:color="auto"/>
        <w:bottom w:val="none" w:sz="0" w:space="0" w:color="auto"/>
        <w:right w:val="none" w:sz="0" w:space="0" w:color="auto"/>
      </w:divBdr>
    </w:div>
    <w:div w:id="1065496231">
      <w:bodyDiv w:val="1"/>
      <w:marLeft w:val="0"/>
      <w:marRight w:val="0"/>
      <w:marTop w:val="0"/>
      <w:marBottom w:val="0"/>
      <w:divBdr>
        <w:top w:val="none" w:sz="0" w:space="0" w:color="auto"/>
        <w:left w:val="none" w:sz="0" w:space="0" w:color="auto"/>
        <w:bottom w:val="none" w:sz="0" w:space="0" w:color="auto"/>
        <w:right w:val="none" w:sz="0" w:space="0" w:color="auto"/>
      </w:divBdr>
      <w:divsChild>
        <w:div w:id="1850172044">
          <w:marLeft w:val="660"/>
          <w:marRight w:val="660"/>
          <w:marTop w:val="0"/>
          <w:marBottom w:val="0"/>
          <w:divBdr>
            <w:top w:val="none" w:sz="0" w:space="0" w:color="auto"/>
            <w:left w:val="none" w:sz="0" w:space="0" w:color="auto"/>
            <w:bottom w:val="none" w:sz="0" w:space="0" w:color="auto"/>
            <w:right w:val="none" w:sz="0" w:space="0" w:color="auto"/>
          </w:divBdr>
          <w:divsChild>
            <w:div w:id="1006520525">
              <w:marLeft w:val="0"/>
              <w:marRight w:val="0"/>
              <w:marTop w:val="0"/>
              <w:marBottom w:val="0"/>
              <w:divBdr>
                <w:top w:val="none" w:sz="0" w:space="0" w:color="auto"/>
                <w:left w:val="none" w:sz="0" w:space="0" w:color="auto"/>
                <w:bottom w:val="none" w:sz="0" w:space="0" w:color="auto"/>
                <w:right w:val="none" w:sz="0" w:space="0" w:color="auto"/>
              </w:divBdr>
              <w:divsChild>
                <w:div w:id="853878701">
                  <w:marLeft w:val="0"/>
                  <w:marRight w:val="0"/>
                  <w:marTop w:val="0"/>
                  <w:marBottom w:val="0"/>
                  <w:divBdr>
                    <w:top w:val="none" w:sz="0" w:space="0" w:color="auto"/>
                    <w:left w:val="none" w:sz="0" w:space="0" w:color="auto"/>
                    <w:bottom w:val="none" w:sz="0" w:space="0" w:color="auto"/>
                    <w:right w:val="none" w:sz="0" w:space="0" w:color="auto"/>
                  </w:divBdr>
                  <w:divsChild>
                    <w:div w:id="1930312836">
                      <w:marLeft w:val="0"/>
                      <w:marRight w:val="0"/>
                      <w:marTop w:val="0"/>
                      <w:marBottom w:val="0"/>
                      <w:divBdr>
                        <w:top w:val="none" w:sz="0" w:space="0" w:color="auto"/>
                        <w:left w:val="none" w:sz="0" w:space="0" w:color="auto"/>
                        <w:bottom w:val="none" w:sz="0" w:space="0" w:color="auto"/>
                        <w:right w:val="none" w:sz="0" w:space="0" w:color="auto"/>
                      </w:divBdr>
                      <w:divsChild>
                        <w:div w:id="58179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244">
      <w:bodyDiv w:val="1"/>
      <w:marLeft w:val="0"/>
      <w:marRight w:val="0"/>
      <w:marTop w:val="0"/>
      <w:marBottom w:val="0"/>
      <w:divBdr>
        <w:top w:val="none" w:sz="0" w:space="0" w:color="auto"/>
        <w:left w:val="none" w:sz="0" w:space="0" w:color="auto"/>
        <w:bottom w:val="none" w:sz="0" w:space="0" w:color="auto"/>
        <w:right w:val="none" w:sz="0" w:space="0" w:color="auto"/>
      </w:divBdr>
    </w:div>
    <w:div w:id="1279875286">
      <w:bodyDiv w:val="1"/>
      <w:marLeft w:val="0"/>
      <w:marRight w:val="0"/>
      <w:marTop w:val="0"/>
      <w:marBottom w:val="0"/>
      <w:divBdr>
        <w:top w:val="none" w:sz="0" w:space="0" w:color="auto"/>
        <w:left w:val="none" w:sz="0" w:space="0" w:color="auto"/>
        <w:bottom w:val="none" w:sz="0" w:space="0" w:color="auto"/>
        <w:right w:val="none" w:sz="0" w:space="0" w:color="auto"/>
      </w:divBdr>
    </w:div>
    <w:div w:id="1552110196">
      <w:bodyDiv w:val="1"/>
      <w:marLeft w:val="0"/>
      <w:marRight w:val="0"/>
      <w:marTop w:val="0"/>
      <w:marBottom w:val="0"/>
      <w:divBdr>
        <w:top w:val="none" w:sz="0" w:space="0" w:color="auto"/>
        <w:left w:val="none" w:sz="0" w:space="0" w:color="auto"/>
        <w:bottom w:val="none" w:sz="0" w:space="0" w:color="auto"/>
        <w:right w:val="none" w:sz="0" w:space="0" w:color="auto"/>
      </w:divBdr>
    </w:div>
    <w:div w:id="1674336574">
      <w:bodyDiv w:val="1"/>
      <w:marLeft w:val="0"/>
      <w:marRight w:val="0"/>
      <w:marTop w:val="0"/>
      <w:marBottom w:val="0"/>
      <w:divBdr>
        <w:top w:val="none" w:sz="0" w:space="0" w:color="auto"/>
        <w:left w:val="none" w:sz="0" w:space="0" w:color="auto"/>
        <w:bottom w:val="none" w:sz="0" w:space="0" w:color="auto"/>
        <w:right w:val="none" w:sz="0" w:space="0" w:color="auto"/>
      </w:divBdr>
    </w:div>
    <w:div w:id="172853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EF0BA-1801-439C-A0CE-7BC4221F8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1857</Words>
  <Characters>12613</Characters>
  <Application>Microsoft Office Word</Application>
  <DocSecurity>0</DocSecurity>
  <Lines>194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Карина Евгеньевна</dc:creator>
  <cp:lastModifiedBy>Надежда Ткачёва</cp:lastModifiedBy>
  <cp:revision>2</cp:revision>
  <cp:lastPrinted>2026-04-23T11:56:00Z</cp:lastPrinted>
  <dcterms:created xsi:type="dcterms:W3CDTF">2026-10-05T07:49:00Z</dcterms:created>
  <dcterms:modified xsi:type="dcterms:W3CDTF">2026-10-05T07:49:00Z</dcterms:modified>
</cp:coreProperties>
</file>